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8"/>
          <w:szCs w:val="28"/>
        </w:rPr>
      </w:pPr>
      <w:r w:rsidDel="00000000" w:rsidR="00000000" w:rsidRPr="00000000">
        <w:rPr>
          <w:sz w:val="28"/>
          <w:szCs w:val="28"/>
          <w:rtl w:val="0"/>
        </w:rPr>
        <w:t xml:space="preserve">REGULAMIN </w:t>
      </w:r>
    </w:p>
    <w:p w:rsidR="00000000" w:rsidDel="00000000" w:rsidP="00000000" w:rsidRDefault="00000000" w:rsidRPr="00000000" w14:paraId="00000002">
      <w:pPr>
        <w:rPr>
          <w:sz w:val="28"/>
          <w:szCs w:val="28"/>
        </w:rPr>
      </w:pPr>
      <w:r w:rsidDel="00000000" w:rsidR="00000000" w:rsidRPr="00000000">
        <w:rPr>
          <w:sz w:val="28"/>
          <w:szCs w:val="28"/>
          <w:rtl w:val="0"/>
        </w:rPr>
        <w:t xml:space="preserve">INNaczej Inkubator  Innowacji Społecznych</w:t>
      </w:r>
    </w:p>
    <w:p w:rsidR="00000000" w:rsidDel="00000000" w:rsidP="00000000" w:rsidRDefault="00000000" w:rsidRPr="00000000" w14:paraId="00000003">
      <w:pPr>
        <w:rPr>
          <w:i w:val="1"/>
          <w:sz w:val="28"/>
          <w:szCs w:val="28"/>
        </w:rPr>
      </w:pPr>
      <w:r w:rsidDel="00000000" w:rsidR="00000000" w:rsidRPr="00000000">
        <w:rPr>
          <w:i w:val="1"/>
          <w:sz w:val="28"/>
          <w:szCs w:val="28"/>
          <w:rtl w:val="0"/>
        </w:rPr>
        <w:t xml:space="preserve">6 edycja</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pStyle w:val="Heading1"/>
        <w:jc w:val="left"/>
        <w:rPr>
          <w:sz w:val="24"/>
          <w:szCs w:val="24"/>
        </w:rPr>
      </w:pPr>
      <w:bookmarkStart w:colFirst="0" w:colLast="0" w:name="_27w7g0wla2b8" w:id="0"/>
      <w:bookmarkEnd w:id="0"/>
      <w:r w:rsidDel="00000000" w:rsidR="00000000" w:rsidRPr="00000000">
        <w:rPr>
          <w:sz w:val="24"/>
          <w:szCs w:val="24"/>
          <w:rtl w:val="0"/>
        </w:rPr>
        <w:t xml:space="preserve">Wstęp</w:t>
      </w:r>
    </w:p>
    <w:p w:rsidR="00000000" w:rsidDel="00000000" w:rsidP="00000000" w:rsidRDefault="00000000" w:rsidRPr="00000000" w14:paraId="00000006">
      <w:pPr>
        <w:numPr>
          <w:ilvl w:val="0"/>
          <w:numId w:val="5"/>
        </w:numPr>
        <w:ind w:left="720" w:hanging="360"/>
        <w:rPr>
          <w:sz w:val="24"/>
          <w:szCs w:val="24"/>
        </w:rPr>
      </w:pPr>
      <w:r w:rsidDel="00000000" w:rsidR="00000000" w:rsidRPr="00000000">
        <w:rPr>
          <w:sz w:val="24"/>
          <w:szCs w:val="24"/>
          <w:rtl w:val="0"/>
        </w:rPr>
        <w:t xml:space="preserve">Fundacja Inicjowania Rozwoju UP Foundation, zwana dalej Operatorem Programu na zlecenie Gminy Miasta Gdańsk, Wydziału Rozwoju Społecznego realizuje program INNaczej Inkubator Innowacji Społecznych 6 edycja. </w:t>
      </w:r>
    </w:p>
    <w:p w:rsidR="00000000" w:rsidDel="00000000" w:rsidP="00000000" w:rsidRDefault="00000000" w:rsidRPr="00000000" w14:paraId="00000007">
      <w:pPr>
        <w:numPr>
          <w:ilvl w:val="0"/>
          <w:numId w:val="5"/>
        </w:numPr>
        <w:ind w:left="720" w:hanging="360"/>
        <w:rPr>
          <w:sz w:val="24"/>
          <w:szCs w:val="24"/>
        </w:rPr>
      </w:pPr>
      <w:r w:rsidDel="00000000" w:rsidR="00000000" w:rsidRPr="00000000">
        <w:rPr>
          <w:sz w:val="24"/>
          <w:szCs w:val="24"/>
          <w:rtl w:val="0"/>
        </w:rPr>
        <w:t xml:space="preserve">Nadrzędnym celem Programu jest poprawa jakości życia mieszkańców i mieszkanek Gdańska, poprzez wspieranie innowacyjnych przedsięwzięć, dotyczących polityki społecznej. </w:t>
      </w:r>
    </w:p>
    <w:p w:rsidR="00000000" w:rsidDel="00000000" w:rsidP="00000000" w:rsidRDefault="00000000" w:rsidRPr="00000000" w14:paraId="00000008">
      <w:pPr>
        <w:numPr>
          <w:ilvl w:val="0"/>
          <w:numId w:val="5"/>
        </w:numPr>
        <w:ind w:left="720" w:hanging="360"/>
        <w:rPr>
          <w:sz w:val="24"/>
          <w:szCs w:val="24"/>
        </w:rPr>
      </w:pPr>
      <w:r w:rsidDel="00000000" w:rsidR="00000000" w:rsidRPr="00000000">
        <w:rPr>
          <w:sz w:val="24"/>
          <w:szCs w:val="24"/>
          <w:rtl w:val="0"/>
        </w:rPr>
        <w:t xml:space="preserve">W ramach Programu można uzyskać wsparcie merytoryczne, logistyczne i finansowe na przygotowanie prototypu i przetestowanie innowacji społecznej realizowanej na terenie Gdańska.</w:t>
      </w:r>
    </w:p>
    <w:p w:rsidR="00000000" w:rsidDel="00000000" w:rsidP="00000000" w:rsidRDefault="00000000" w:rsidRPr="00000000" w14:paraId="00000009">
      <w:pPr>
        <w:numPr>
          <w:ilvl w:val="0"/>
          <w:numId w:val="5"/>
        </w:numPr>
        <w:ind w:left="720" w:hanging="360"/>
        <w:rPr>
          <w:sz w:val="24"/>
          <w:szCs w:val="24"/>
        </w:rPr>
      </w:pPr>
      <w:r w:rsidDel="00000000" w:rsidR="00000000" w:rsidRPr="00000000">
        <w:rPr>
          <w:sz w:val="24"/>
          <w:szCs w:val="24"/>
          <w:rtl w:val="0"/>
        </w:rPr>
        <w:t xml:space="preserve">Celem prototypu innowacji społecznej jest wywołanie realnej zmiany w Gdańsku, odpowiadającej na wyzwanie społeczne. Powinien to być prototyp usługi lub produktu i zawierać sposób realizacji i implementacji, możliwości dalszego rozwoju, finansowania, powtarzania, a także być mierzalny. Musi być nowy w danym miejscu/obszarze Gdańska. </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pStyle w:val="Heading1"/>
        <w:jc w:val="left"/>
        <w:rPr>
          <w:sz w:val="24"/>
          <w:szCs w:val="24"/>
        </w:rPr>
      </w:pPr>
      <w:bookmarkStart w:colFirst="0" w:colLast="0" w:name="_noah9n1b1dgj" w:id="1"/>
      <w:bookmarkEnd w:id="1"/>
      <w:r w:rsidDel="00000000" w:rsidR="00000000" w:rsidRPr="00000000">
        <w:rPr>
          <w:sz w:val="24"/>
          <w:szCs w:val="24"/>
          <w:rtl w:val="0"/>
        </w:rPr>
        <w:t xml:space="preserve">§ 1 </w:t>
      </w:r>
    </w:p>
    <w:p w:rsidR="00000000" w:rsidDel="00000000" w:rsidP="00000000" w:rsidRDefault="00000000" w:rsidRPr="00000000" w14:paraId="0000000C">
      <w:pPr>
        <w:pStyle w:val="Heading1"/>
        <w:jc w:val="left"/>
        <w:rPr>
          <w:sz w:val="24"/>
          <w:szCs w:val="24"/>
        </w:rPr>
      </w:pPr>
      <w:bookmarkStart w:colFirst="0" w:colLast="0" w:name="_gcwo9at83v0f" w:id="2"/>
      <w:bookmarkEnd w:id="2"/>
      <w:r w:rsidDel="00000000" w:rsidR="00000000" w:rsidRPr="00000000">
        <w:rPr>
          <w:sz w:val="24"/>
          <w:szCs w:val="24"/>
          <w:rtl w:val="0"/>
        </w:rPr>
        <w:t xml:space="preserve">Zakres Projektu</w:t>
      </w:r>
    </w:p>
    <w:p w:rsidR="00000000" w:rsidDel="00000000" w:rsidP="00000000" w:rsidRDefault="00000000" w:rsidRPr="00000000" w14:paraId="0000000D">
      <w:pPr>
        <w:numPr>
          <w:ilvl w:val="0"/>
          <w:numId w:val="8"/>
        </w:numPr>
        <w:ind w:left="720" w:hanging="360"/>
        <w:rPr>
          <w:sz w:val="24"/>
          <w:szCs w:val="24"/>
        </w:rPr>
      </w:pPr>
      <w:r w:rsidDel="00000000" w:rsidR="00000000" w:rsidRPr="00000000">
        <w:rPr>
          <w:sz w:val="24"/>
          <w:szCs w:val="24"/>
          <w:rtl w:val="0"/>
        </w:rPr>
        <w:t xml:space="preserve">INNaczej Inkubator Innowacji Społecznych – poświęcony jest szukaniu rozwiązań innowacyjnych w skali Miasta Gdańska.</w:t>
      </w:r>
    </w:p>
    <w:p w:rsidR="00000000" w:rsidDel="00000000" w:rsidP="00000000" w:rsidRDefault="00000000" w:rsidRPr="00000000" w14:paraId="0000000E">
      <w:pPr>
        <w:numPr>
          <w:ilvl w:val="0"/>
          <w:numId w:val="8"/>
        </w:numPr>
        <w:ind w:left="720" w:hanging="360"/>
        <w:rPr>
          <w:sz w:val="24"/>
          <w:szCs w:val="24"/>
        </w:rPr>
      </w:pPr>
      <w:r w:rsidDel="00000000" w:rsidR="00000000" w:rsidRPr="00000000">
        <w:rPr>
          <w:sz w:val="24"/>
          <w:szCs w:val="24"/>
          <w:highlight w:val="white"/>
          <w:rtl w:val="0"/>
        </w:rPr>
        <w:t xml:space="preserve">Program w 6. edycji ma trzy główne części:</w:t>
      </w:r>
    </w:p>
    <w:p w:rsidR="00000000" w:rsidDel="00000000" w:rsidP="00000000" w:rsidRDefault="00000000" w:rsidRPr="00000000" w14:paraId="0000000F">
      <w:pPr>
        <w:numPr>
          <w:ilvl w:val="0"/>
          <w:numId w:val="10"/>
        </w:numPr>
        <w:ind w:left="1440" w:hanging="360"/>
        <w:rPr>
          <w:sz w:val="24"/>
          <w:szCs w:val="24"/>
          <w:highlight w:val="white"/>
        </w:rPr>
      </w:pPr>
      <w:r w:rsidDel="00000000" w:rsidR="00000000" w:rsidRPr="00000000">
        <w:rPr>
          <w:sz w:val="24"/>
          <w:szCs w:val="24"/>
          <w:highlight w:val="white"/>
          <w:rtl w:val="0"/>
        </w:rPr>
        <w:t xml:space="preserve">nabór do Inkubatora Innowacji Społecznych - od 1 lutego 2023 do</w:t>
      </w: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20 </w:t>
      </w:r>
      <w:r w:rsidDel="00000000" w:rsidR="00000000" w:rsidRPr="00000000">
        <w:rPr>
          <w:sz w:val="24"/>
          <w:szCs w:val="24"/>
          <w:highlight w:val="white"/>
          <w:rtl w:val="0"/>
        </w:rPr>
        <w:t xml:space="preserve">marca</w:t>
      </w:r>
      <w:r w:rsidDel="00000000" w:rsidR="00000000" w:rsidRPr="00000000">
        <w:rPr>
          <w:sz w:val="24"/>
          <w:szCs w:val="24"/>
          <w:highlight w:val="white"/>
          <w:rtl w:val="0"/>
        </w:rPr>
        <w:t xml:space="preserve"> 2023</w:t>
      </w:r>
      <w:r w:rsidDel="00000000" w:rsidR="00000000" w:rsidRPr="00000000">
        <w:rPr>
          <w:sz w:val="24"/>
          <w:szCs w:val="24"/>
          <w:highlight w:val="white"/>
          <w:rtl w:val="0"/>
        </w:rPr>
        <w:t xml:space="preserve"> roku,</w:t>
      </w:r>
    </w:p>
    <w:p w:rsidR="00000000" w:rsidDel="00000000" w:rsidP="00000000" w:rsidRDefault="00000000" w:rsidRPr="00000000" w14:paraId="00000010">
      <w:pPr>
        <w:numPr>
          <w:ilvl w:val="0"/>
          <w:numId w:val="10"/>
        </w:numPr>
        <w:ind w:left="1440" w:hanging="360"/>
        <w:rPr>
          <w:sz w:val="24"/>
          <w:szCs w:val="24"/>
          <w:highlight w:val="white"/>
        </w:rPr>
      </w:pPr>
      <w:r w:rsidDel="00000000" w:rsidR="00000000" w:rsidRPr="00000000">
        <w:rPr>
          <w:sz w:val="24"/>
          <w:szCs w:val="24"/>
          <w:highlight w:val="white"/>
          <w:rtl w:val="0"/>
        </w:rPr>
        <w:t xml:space="preserve">program inkubacyjny - od 1 kwietnia 2023 do 31 maja 2023 r;</w:t>
      </w:r>
    </w:p>
    <w:p w:rsidR="00000000" w:rsidDel="00000000" w:rsidP="00000000" w:rsidRDefault="00000000" w:rsidRPr="00000000" w14:paraId="00000011">
      <w:pPr>
        <w:numPr>
          <w:ilvl w:val="0"/>
          <w:numId w:val="10"/>
        </w:numPr>
        <w:ind w:left="1440" w:hanging="360"/>
        <w:rPr>
          <w:sz w:val="24"/>
          <w:szCs w:val="24"/>
          <w:highlight w:val="white"/>
        </w:rPr>
      </w:pPr>
      <w:r w:rsidDel="00000000" w:rsidR="00000000" w:rsidRPr="00000000">
        <w:rPr>
          <w:sz w:val="24"/>
          <w:szCs w:val="24"/>
          <w:highlight w:val="white"/>
          <w:rtl w:val="0"/>
        </w:rPr>
        <w:t xml:space="preserve">testowanie wybranych innowacji -  trwający od 1 czerwca 2023 do 15 grudnia 2023 r</w:t>
      </w:r>
      <w:r w:rsidDel="00000000" w:rsidR="00000000" w:rsidRPr="00000000">
        <w:rPr>
          <w:rtl w:val="0"/>
        </w:rPr>
      </w:r>
    </w:p>
    <w:p w:rsidR="00000000" w:rsidDel="00000000" w:rsidP="00000000" w:rsidRDefault="00000000" w:rsidRPr="00000000" w14:paraId="00000012">
      <w:pPr>
        <w:numPr>
          <w:ilvl w:val="0"/>
          <w:numId w:val="8"/>
        </w:numPr>
        <w:ind w:left="720" w:hanging="360"/>
        <w:rPr>
          <w:sz w:val="24"/>
          <w:szCs w:val="24"/>
        </w:rPr>
      </w:pPr>
      <w:r w:rsidDel="00000000" w:rsidR="00000000" w:rsidRPr="00000000">
        <w:rPr>
          <w:sz w:val="24"/>
          <w:szCs w:val="24"/>
          <w:rtl w:val="0"/>
        </w:rPr>
        <w:t xml:space="preserve">Program koncentruje się na edukowaniu i wzmacnianiu kompetencji innowatorów  i innowatorek społecznych poprzez naukę w działaniu, przy równoległym osiągnięciu poprawy jakości życia mieszkańców i mieszkanek Gdańska. </w:t>
      </w:r>
    </w:p>
    <w:p w:rsidR="00000000" w:rsidDel="00000000" w:rsidP="00000000" w:rsidRDefault="00000000" w:rsidRPr="00000000" w14:paraId="00000013">
      <w:pPr>
        <w:numPr>
          <w:ilvl w:val="0"/>
          <w:numId w:val="8"/>
        </w:numPr>
        <w:ind w:left="720" w:hanging="360"/>
        <w:rPr>
          <w:sz w:val="24"/>
          <w:szCs w:val="24"/>
        </w:rPr>
      </w:pPr>
      <w:r w:rsidDel="00000000" w:rsidR="00000000" w:rsidRPr="00000000">
        <w:rPr>
          <w:sz w:val="24"/>
          <w:szCs w:val="24"/>
          <w:rtl w:val="0"/>
        </w:rPr>
        <w:t xml:space="preserve">Tematy podejmowanych inicjatyw mogą dotyczyć wszystkich obszarów życia osób mieszkających w Gdańsku, uwzględniających obecną sytuację w Polsce, między innymi: usługi społeczne, przestrzeń publiczna, mieszkalnictwo, kultura, zdrowie, edukacja, sport. Mogą również odnosić się do priorytetów Agendy Miejskiej (Urban Agenda) Unii Europejskiej oraz Celów Zrównoważonego Rozwoju Program Narodów Zjednoczonych ds. Rozwoju (UNDP SDG), w szczególności: więzi sąsiedzkich, międzypokoleniowych, międzysektorowych, związanych z działaniami na rzecz integracji osób ze specjalnymi potrzebami, praw człowieka, nowych mieszkańców i mieszkanek Gdańska. </w:t>
      </w:r>
    </w:p>
    <w:p w:rsidR="00000000" w:rsidDel="00000000" w:rsidP="00000000" w:rsidRDefault="00000000" w:rsidRPr="00000000" w14:paraId="00000014">
      <w:pPr>
        <w:numPr>
          <w:ilvl w:val="0"/>
          <w:numId w:val="8"/>
        </w:numPr>
        <w:spacing w:line="276" w:lineRule="auto"/>
        <w:ind w:left="720" w:hanging="360"/>
        <w:rPr>
          <w:sz w:val="24"/>
          <w:szCs w:val="24"/>
        </w:rPr>
      </w:pPr>
      <w:r w:rsidDel="00000000" w:rsidR="00000000" w:rsidRPr="00000000">
        <w:rPr>
          <w:sz w:val="24"/>
          <w:szCs w:val="24"/>
          <w:rtl w:val="0"/>
        </w:rPr>
        <w:t xml:space="preserve">W 2023 </w:t>
      </w:r>
      <w:r w:rsidDel="00000000" w:rsidR="00000000" w:rsidRPr="00000000">
        <w:rPr>
          <w:b w:val="1"/>
          <w:sz w:val="24"/>
          <w:szCs w:val="24"/>
          <w:rtl w:val="0"/>
        </w:rPr>
        <w:t xml:space="preserve">szczególnie ważnym i dodatkowo punktowanym tematem podejmowanych inicjatyw jest zagrożenie mieszkanek i mieszkańców Gdańska ubóstwem energetycznym.</w:t>
      </w: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pStyle w:val="Heading1"/>
        <w:jc w:val="left"/>
        <w:rPr>
          <w:sz w:val="24"/>
          <w:szCs w:val="24"/>
        </w:rPr>
      </w:pPr>
      <w:bookmarkStart w:colFirst="0" w:colLast="0" w:name="_lj7sditbjyqq" w:id="3"/>
      <w:bookmarkEnd w:id="3"/>
      <w:r w:rsidDel="00000000" w:rsidR="00000000" w:rsidRPr="00000000">
        <w:rPr>
          <w:sz w:val="24"/>
          <w:szCs w:val="24"/>
          <w:rtl w:val="0"/>
        </w:rPr>
        <w:t xml:space="preserve">§ 2 </w:t>
      </w:r>
    </w:p>
    <w:p w:rsidR="00000000" w:rsidDel="00000000" w:rsidP="00000000" w:rsidRDefault="00000000" w:rsidRPr="00000000" w14:paraId="00000017">
      <w:pPr>
        <w:pStyle w:val="Heading1"/>
        <w:jc w:val="left"/>
        <w:rPr>
          <w:sz w:val="24"/>
          <w:szCs w:val="24"/>
        </w:rPr>
      </w:pPr>
      <w:bookmarkStart w:colFirst="0" w:colLast="0" w:name="_p9shrajskeeh" w:id="4"/>
      <w:bookmarkEnd w:id="4"/>
      <w:r w:rsidDel="00000000" w:rsidR="00000000" w:rsidRPr="00000000">
        <w:rPr>
          <w:sz w:val="24"/>
          <w:szCs w:val="24"/>
          <w:rtl w:val="0"/>
        </w:rPr>
        <w:t xml:space="preserve">Warunki uczestnictwa </w:t>
      </w:r>
    </w:p>
    <w:p w:rsidR="00000000" w:rsidDel="00000000" w:rsidP="00000000" w:rsidRDefault="00000000" w:rsidRPr="00000000" w14:paraId="00000018">
      <w:pPr>
        <w:numPr>
          <w:ilvl w:val="0"/>
          <w:numId w:val="4"/>
        </w:numPr>
        <w:spacing w:line="276" w:lineRule="auto"/>
        <w:ind w:left="720" w:hanging="360"/>
        <w:rPr>
          <w:sz w:val="24"/>
          <w:szCs w:val="24"/>
        </w:rPr>
      </w:pPr>
      <w:r w:rsidDel="00000000" w:rsidR="00000000" w:rsidRPr="00000000">
        <w:rPr>
          <w:sz w:val="24"/>
          <w:szCs w:val="24"/>
          <w:rtl w:val="0"/>
        </w:rPr>
        <w:t xml:space="preserve">Uczestnikami i uczestniczkami projektu mogą być indywidualne osoby pełnoletnie oraz zespoły złożone z minimum 2 a maksymalnie 5 osób pełnoletnich, które:</w:t>
      </w:r>
    </w:p>
    <w:p w:rsidR="00000000" w:rsidDel="00000000" w:rsidP="00000000" w:rsidRDefault="00000000" w:rsidRPr="00000000" w14:paraId="00000019">
      <w:pPr>
        <w:numPr>
          <w:ilvl w:val="0"/>
          <w:numId w:val="16"/>
        </w:numPr>
        <w:spacing w:line="276" w:lineRule="auto"/>
        <w:ind w:left="1440" w:hanging="360"/>
        <w:rPr>
          <w:sz w:val="24"/>
          <w:szCs w:val="24"/>
        </w:rPr>
      </w:pPr>
      <w:r w:rsidDel="00000000" w:rsidR="00000000" w:rsidRPr="00000000">
        <w:rPr>
          <w:sz w:val="24"/>
          <w:szCs w:val="24"/>
          <w:rtl w:val="0"/>
        </w:rPr>
        <w:t xml:space="preserve">mają innowacyjny pomysł odpowiadający na wyzwanie określone w § 1  ust. 4 i 5;</w:t>
      </w:r>
    </w:p>
    <w:p w:rsidR="00000000" w:rsidDel="00000000" w:rsidP="00000000" w:rsidRDefault="00000000" w:rsidRPr="00000000" w14:paraId="0000001A">
      <w:pPr>
        <w:numPr>
          <w:ilvl w:val="0"/>
          <w:numId w:val="16"/>
        </w:numPr>
        <w:spacing w:line="276" w:lineRule="auto"/>
        <w:ind w:left="1440" w:hanging="360"/>
        <w:rPr>
          <w:sz w:val="24"/>
          <w:szCs w:val="24"/>
        </w:rPr>
      </w:pPr>
      <w:r w:rsidDel="00000000" w:rsidR="00000000" w:rsidRPr="00000000">
        <w:rPr>
          <w:sz w:val="24"/>
          <w:szCs w:val="24"/>
          <w:rtl w:val="0"/>
        </w:rPr>
        <w:t xml:space="preserve">wyślą formularz zgłoszeniowy online najpóźniej do 20.03.2023;</w:t>
      </w:r>
    </w:p>
    <w:p w:rsidR="00000000" w:rsidDel="00000000" w:rsidP="00000000" w:rsidRDefault="00000000" w:rsidRPr="00000000" w14:paraId="0000001B">
      <w:pPr>
        <w:numPr>
          <w:ilvl w:val="0"/>
          <w:numId w:val="16"/>
        </w:numPr>
        <w:spacing w:line="276" w:lineRule="auto"/>
        <w:ind w:left="1440" w:hanging="360"/>
        <w:rPr>
          <w:sz w:val="24"/>
          <w:szCs w:val="24"/>
        </w:rPr>
      </w:pPr>
      <w:r w:rsidDel="00000000" w:rsidR="00000000" w:rsidRPr="00000000">
        <w:rPr>
          <w:sz w:val="24"/>
          <w:szCs w:val="24"/>
          <w:rtl w:val="0"/>
        </w:rPr>
        <w:t xml:space="preserve">wezmą udział w inkubatorze innowacji zakończonym prezentacją innowacji podczas spotkania z komisją konkursową, które odbędzie się najpóźniej do dnia 31</w:t>
      </w:r>
      <w:r w:rsidDel="00000000" w:rsidR="00000000" w:rsidRPr="00000000">
        <w:rPr>
          <w:sz w:val="24"/>
          <w:szCs w:val="24"/>
          <w:rtl w:val="0"/>
        </w:rPr>
        <w:t xml:space="preserve"> maja 2023</w:t>
      </w:r>
      <w:r w:rsidDel="00000000" w:rsidR="00000000" w:rsidRPr="00000000">
        <w:rPr>
          <w:sz w:val="24"/>
          <w:szCs w:val="24"/>
          <w:rtl w:val="0"/>
        </w:rPr>
        <w:t xml:space="preserve"> roku;</w:t>
      </w:r>
    </w:p>
    <w:p w:rsidR="00000000" w:rsidDel="00000000" w:rsidP="00000000" w:rsidRDefault="00000000" w:rsidRPr="00000000" w14:paraId="0000001C">
      <w:pPr>
        <w:numPr>
          <w:ilvl w:val="0"/>
          <w:numId w:val="16"/>
        </w:numPr>
        <w:spacing w:line="276" w:lineRule="auto"/>
        <w:ind w:left="1440" w:hanging="360"/>
        <w:rPr>
          <w:sz w:val="24"/>
          <w:szCs w:val="24"/>
        </w:rPr>
      </w:pPr>
      <w:r w:rsidDel="00000000" w:rsidR="00000000" w:rsidRPr="00000000">
        <w:rPr>
          <w:sz w:val="24"/>
          <w:szCs w:val="24"/>
          <w:rtl w:val="0"/>
        </w:rPr>
        <w:t xml:space="preserve">podejmą się prototypowania innowacji społecznej, jeżeli ich projekt zostanie wybrany do dofinansowania.</w:t>
      </w:r>
    </w:p>
    <w:p w:rsidR="00000000" w:rsidDel="00000000" w:rsidP="00000000" w:rsidRDefault="00000000" w:rsidRPr="00000000" w14:paraId="0000001D">
      <w:pPr>
        <w:spacing w:line="276" w:lineRule="auto"/>
        <w:ind w:left="425.19685039370086" w:firstLine="0"/>
        <w:rPr>
          <w:sz w:val="24"/>
          <w:szCs w:val="24"/>
        </w:rPr>
      </w:pPr>
      <w:r w:rsidDel="00000000" w:rsidR="00000000" w:rsidRPr="00000000">
        <w:rPr>
          <w:sz w:val="24"/>
          <w:szCs w:val="24"/>
          <w:rtl w:val="0"/>
        </w:rPr>
        <w:t xml:space="preserve">2. Osoby zgłaszające się do Inkubatora Innowacji Społecznych nie muszą być mieszkańcami/kami Gdańska, ale innowacja i prowadzony przez nie proces musi być skierowany do mieszkanek i mieszkańców Gdańska  i możliwy do przetestowania na terenie Gdańska.</w:t>
      </w:r>
    </w:p>
    <w:p w:rsidR="00000000" w:rsidDel="00000000" w:rsidP="00000000" w:rsidRDefault="00000000" w:rsidRPr="00000000" w14:paraId="0000001E">
      <w:pPr>
        <w:spacing w:line="276" w:lineRule="auto"/>
        <w:ind w:left="425.19685039370086" w:firstLine="0"/>
        <w:rPr>
          <w:sz w:val="24"/>
          <w:szCs w:val="24"/>
        </w:rPr>
      </w:pPr>
      <w:r w:rsidDel="00000000" w:rsidR="00000000" w:rsidRPr="00000000">
        <w:rPr>
          <w:sz w:val="24"/>
          <w:szCs w:val="24"/>
          <w:rtl w:val="0"/>
        </w:rPr>
        <w:t xml:space="preserve">3. Do udziału w projekcie nie mogą się zgłaszać osoby pracujące, współpracujące, członkinie i członkowie rodzin, ani żadne inne osoby powiązane osobowo lub kapitałowo z Operatorem lub Organizatorem lub członkami organów wymienionych podmiotów.</w:t>
      </w:r>
    </w:p>
    <w:p w:rsidR="00000000" w:rsidDel="00000000" w:rsidP="00000000" w:rsidRDefault="00000000" w:rsidRPr="00000000" w14:paraId="0000001F">
      <w:pPr>
        <w:rPr>
          <w:sz w:val="24"/>
          <w:szCs w:val="24"/>
        </w:rPr>
      </w:pPr>
      <w:r w:rsidDel="00000000" w:rsidR="00000000" w:rsidRPr="00000000">
        <w:rPr>
          <w:rtl w:val="0"/>
        </w:rPr>
      </w:r>
    </w:p>
    <w:p w:rsidR="00000000" w:rsidDel="00000000" w:rsidP="00000000" w:rsidRDefault="00000000" w:rsidRPr="00000000" w14:paraId="00000020">
      <w:pPr>
        <w:pStyle w:val="Heading1"/>
        <w:jc w:val="left"/>
        <w:rPr>
          <w:sz w:val="24"/>
          <w:szCs w:val="24"/>
        </w:rPr>
      </w:pPr>
      <w:bookmarkStart w:colFirst="0" w:colLast="0" w:name="_r6ek837z9113" w:id="5"/>
      <w:bookmarkEnd w:id="5"/>
      <w:r w:rsidDel="00000000" w:rsidR="00000000" w:rsidRPr="00000000">
        <w:rPr>
          <w:sz w:val="24"/>
          <w:szCs w:val="24"/>
          <w:rtl w:val="0"/>
        </w:rPr>
        <w:t xml:space="preserve">§ 3 </w:t>
      </w:r>
    </w:p>
    <w:p w:rsidR="00000000" w:rsidDel="00000000" w:rsidP="00000000" w:rsidRDefault="00000000" w:rsidRPr="00000000" w14:paraId="00000021">
      <w:pPr>
        <w:pStyle w:val="Heading1"/>
        <w:jc w:val="left"/>
        <w:rPr>
          <w:sz w:val="24"/>
          <w:szCs w:val="24"/>
        </w:rPr>
      </w:pPr>
      <w:bookmarkStart w:colFirst="0" w:colLast="0" w:name="_3x53i6j20z3j" w:id="6"/>
      <w:bookmarkEnd w:id="6"/>
      <w:r w:rsidDel="00000000" w:rsidR="00000000" w:rsidRPr="00000000">
        <w:rPr>
          <w:sz w:val="24"/>
          <w:szCs w:val="24"/>
          <w:rtl w:val="0"/>
        </w:rPr>
        <w:t xml:space="preserve">Korzyści i Obowiązki Uczestnika / Uczestniczki</w:t>
      </w:r>
    </w:p>
    <w:p w:rsidR="00000000" w:rsidDel="00000000" w:rsidP="00000000" w:rsidRDefault="00000000" w:rsidRPr="00000000" w14:paraId="00000022">
      <w:pPr>
        <w:numPr>
          <w:ilvl w:val="0"/>
          <w:numId w:val="14"/>
        </w:numPr>
        <w:ind w:left="720" w:hanging="360"/>
        <w:rPr>
          <w:sz w:val="24"/>
          <w:szCs w:val="24"/>
        </w:rPr>
      </w:pPr>
      <w:r w:rsidDel="00000000" w:rsidR="00000000" w:rsidRPr="00000000">
        <w:rPr>
          <w:sz w:val="24"/>
          <w:szCs w:val="24"/>
          <w:rtl w:val="0"/>
        </w:rPr>
        <w:t xml:space="preserve">Osoby zakwalifikowane do wsparcia w Programie otrzymają następujące korzyści:</w:t>
      </w:r>
    </w:p>
    <w:p w:rsidR="00000000" w:rsidDel="00000000" w:rsidP="00000000" w:rsidRDefault="00000000" w:rsidRPr="00000000" w14:paraId="00000023">
      <w:pPr>
        <w:numPr>
          <w:ilvl w:val="0"/>
          <w:numId w:val="1"/>
        </w:numPr>
        <w:spacing w:line="276" w:lineRule="auto"/>
        <w:ind w:left="1440" w:hanging="360"/>
        <w:rPr>
          <w:sz w:val="24"/>
          <w:szCs w:val="24"/>
        </w:rPr>
      </w:pPr>
      <w:r w:rsidDel="00000000" w:rsidR="00000000" w:rsidRPr="00000000">
        <w:rPr>
          <w:sz w:val="24"/>
          <w:szCs w:val="24"/>
          <w:rtl w:val="0"/>
        </w:rPr>
        <w:t xml:space="preserve">uczestniczenie w programie inkubacji tworzonym i realizowanym przez profesjonalny zespół złożony z osób reprezentujących środowiska międzysektorowe, </w:t>
      </w:r>
    </w:p>
    <w:p w:rsidR="00000000" w:rsidDel="00000000" w:rsidP="00000000" w:rsidRDefault="00000000" w:rsidRPr="00000000" w14:paraId="00000024">
      <w:pPr>
        <w:numPr>
          <w:ilvl w:val="0"/>
          <w:numId w:val="1"/>
        </w:numPr>
        <w:spacing w:line="276" w:lineRule="auto"/>
        <w:ind w:left="1440" w:hanging="360"/>
        <w:rPr>
          <w:sz w:val="24"/>
          <w:szCs w:val="24"/>
        </w:rPr>
      </w:pPr>
      <w:r w:rsidDel="00000000" w:rsidR="00000000" w:rsidRPr="00000000">
        <w:rPr>
          <w:sz w:val="24"/>
          <w:szCs w:val="24"/>
          <w:rtl w:val="0"/>
        </w:rPr>
        <w:t xml:space="preserve">możliwość poznania struktur urzędu miasta, organizacji pozarządowych i biznesu, </w:t>
      </w:r>
    </w:p>
    <w:p w:rsidR="00000000" w:rsidDel="00000000" w:rsidP="00000000" w:rsidRDefault="00000000" w:rsidRPr="00000000" w14:paraId="00000025">
      <w:pPr>
        <w:numPr>
          <w:ilvl w:val="0"/>
          <w:numId w:val="1"/>
        </w:numPr>
        <w:spacing w:line="276" w:lineRule="auto"/>
        <w:ind w:left="1440" w:hanging="360"/>
        <w:rPr>
          <w:sz w:val="24"/>
          <w:szCs w:val="24"/>
        </w:rPr>
      </w:pPr>
      <w:r w:rsidDel="00000000" w:rsidR="00000000" w:rsidRPr="00000000">
        <w:rPr>
          <w:sz w:val="24"/>
          <w:szCs w:val="24"/>
          <w:rtl w:val="0"/>
        </w:rPr>
        <w:t xml:space="preserve">konsultacje z mentorami i mentorkami będącymi ekspertami w dziedzinach innowacji biorących udział w Programie,</w:t>
      </w:r>
    </w:p>
    <w:p w:rsidR="00000000" w:rsidDel="00000000" w:rsidP="00000000" w:rsidRDefault="00000000" w:rsidRPr="00000000" w14:paraId="00000026">
      <w:pPr>
        <w:numPr>
          <w:ilvl w:val="0"/>
          <w:numId w:val="1"/>
        </w:numPr>
        <w:spacing w:line="240" w:lineRule="auto"/>
        <w:ind w:left="1440" w:hanging="360"/>
        <w:rPr>
          <w:sz w:val="24"/>
          <w:szCs w:val="24"/>
        </w:rPr>
      </w:pPr>
      <w:r w:rsidDel="00000000" w:rsidR="00000000" w:rsidRPr="00000000">
        <w:rPr>
          <w:sz w:val="24"/>
          <w:szCs w:val="24"/>
          <w:rtl w:val="0"/>
        </w:rPr>
        <w:t xml:space="preserve">możliwość korzystania z infrastruktury do pracy nad prototypowym projektem: biurko, kuchnię, salę konferencyjną, rzutnik, artykuły papierniczo-biurowe i tym podobne narzędzia,</w:t>
      </w:r>
    </w:p>
    <w:p w:rsidR="00000000" w:rsidDel="00000000" w:rsidP="00000000" w:rsidRDefault="00000000" w:rsidRPr="00000000" w14:paraId="00000027">
      <w:pPr>
        <w:numPr>
          <w:ilvl w:val="0"/>
          <w:numId w:val="1"/>
        </w:numPr>
        <w:spacing w:line="276" w:lineRule="auto"/>
        <w:ind w:left="1440" w:hanging="360"/>
        <w:rPr>
          <w:sz w:val="24"/>
          <w:szCs w:val="24"/>
        </w:rPr>
      </w:pPr>
      <w:r w:rsidDel="00000000" w:rsidR="00000000" w:rsidRPr="00000000">
        <w:rPr>
          <w:sz w:val="24"/>
          <w:szCs w:val="24"/>
          <w:rtl w:val="0"/>
        </w:rPr>
        <w:t xml:space="preserve">poznanie innych osób uczestniczących w projekcie, o podobnych cechach i ambicjach, </w:t>
      </w:r>
    </w:p>
    <w:p w:rsidR="00000000" w:rsidDel="00000000" w:rsidP="00000000" w:rsidRDefault="00000000" w:rsidRPr="00000000" w14:paraId="00000028">
      <w:pPr>
        <w:numPr>
          <w:ilvl w:val="0"/>
          <w:numId w:val="1"/>
        </w:numPr>
        <w:spacing w:line="276" w:lineRule="auto"/>
        <w:ind w:left="1440" w:hanging="360"/>
        <w:rPr>
          <w:sz w:val="24"/>
          <w:szCs w:val="24"/>
        </w:rPr>
      </w:pPr>
      <w:r w:rsidDel="00000000" w:rsidR="00000000" w:rsidRPr="00000000">
        <w:rPr>
          <w:sz w:val="24"/>
          <w:szCs w:val="24"/>
          <w:rtl w:val="0"/>
        </w:rPr>
        <w:t xml:space="preserve">w</w:t>
      </w:r>
      <w:r w:rsidDel="00000000" w:rsidR="00000000" w:rsidRPr="00000000">
        <w:rPr>
          <w:sz w:val="24"/>
          <w:szCs w:val="24"/>
          <w:highlight w:val="white"/>
          <w:rtl w:val="0"/>
        </w:rPr>
        <w:t xml:space="preserve">sparcie finansowe projektu o wartości </w:t>
      </w:r>
      <w:r w:rsidDel="00000000" w:rsidR="00000000" w:rsidRPr="00000000">
        <w:rPr>
          <w:b w:val="1"/>
          <w:sz w:val="24"/>
          <w:szCs w:val="24"/>
          <w:highlight w:val="white"/>
          <w:rtl w:val="0"/>
        </w:rPr>
        <w:t xml:space="preserve">do 15 000 zł brutto na przetestowanie pomysłu innowacji społecznej. </w:t>
      </w:r>
      <w:r w:rsidDel="00000000" w:rsidR="00000000" w:rsidRPr="00000000">
        <w:rPr>
          <w:sz w:val="24"/>
          <w:szCs w:val="24"/>
          <w:highlight w:val="white"/>
          <w:rtl w:val="0"/>
        </w:rPr>
        <w:t xml:space="preserve">Dysponowanie kwotami następuje zgodnie z założeniami projektu i rozliczane jest przez Grantobiorcę z Operatorem.</w:t>
      </w:r>
      <w:r w:rsidDel="00000000" w:rsidR="00000000" w:rsidRPr="00000000">
        <w:rPr>
          <w:rtl w:val="0"/>
        </w:rPr>
      </w:r>
    </w:p>
    <w:p w:rsidR="00000000" w:rsidDel="00000000" w:rsidP="00000000" w:rsidRDefault="00000000" w:rsidRPr="00000000" w14:paraId="00000029">
      <w:pPr>
        <w:numPr>
          <w:ilvl w:val="0"/>
          <w:numId w:val="1"/>
        </w:numPr>
        <w:spacing w:line="276" w:lineRule="auto"/>
        <w:ind w:left="1440" w:hanging="360"/>
        <w:rPr>
          <w:sz w:val="24"/>
          <w:szCs w:val="24"/>
        </w:rPr>
      </w:pPr>
      <w:r w:rsidDel="00000000" w:rsidR="00000000" w:rsidRPr="00000000">
        <w:rPr>
          <w:sz w:val="24"/>
          <w:szCs w:val="24"/>
          <w:rtl w:val="0"/>
        </w:rPr>
        <w:t xml:space="preserve">wsparcie merytoryczne Operatora w testowaniu przygotowanego prototypu innowacji, w tym m.in. wsparcie doradcze, szkoleniowe, informacyjne.</w:t>
      </w:r>
    </w:p>
    <w:p w:rsidR="00000000" w:rsidDel="00000000" w:rsidP="00000000" w:rsidRDefault="00000000" w:rsidRPr="00000000" w14:paraId="0000002A">
      <w:pPr>
        <w:ind w:left="0" w:firstLine="0"/>
        <w:rPr>
          <w:sz w:val="24"/>
          <w:szCs w:val="24"/>
        </w:rPr>
      </w:pPr>
      <w:r w:rsidDel="00000000" w:rsidR="00000000" w:rsidRPr="00000000">
        <w:rPr>
          <w:rtl w:val="0"/>
        </w:rPr>
      </w:r>
    </w:p>
    <w:p w:rsidR="00000000" w:rsidDel="00000000" w:rsidP="00000000" w:rsidRDefault="00000000" w:rsidRPr="00000000" w14:paraId="0000002B">
      <w:pPr>
        <w:numPr>
          <w:ilvl w:val="0"/>
          <w:numId w:val="14"/>
        </w:numPr>
        <w:ind w:left="720" w:hanging="360"/>
        <w:rPr>
          <w:sz w:val="24"/>
          <w:szCs w:val="24"/>
        </w:rPr>
      </w:pPr>
      <w:r w:rsidDel="00000000" w:rsidR="00000000" w:rsidRPr="00000000">
        <w:rPr>
          <w:sz w:val="24"/>
          <w:szCs w:val="24"/>
          <w:rtl w:val="0"/>
        </w:rPr>
        <w:t xml:space="preserve">Warunkiem rozpatrzenia zgłoszenia i przystąpienia do jego oceny celem zakwalifikowania do wsparcia z Programu opisanego w ust. 1 jest wysłanie formularza zgłoszeniowego na odpowiednim formularzu online link: </w:t>
      </w:r>
      <w:hyperlink r:id="rId6">
        <w:r w:rsidDel="00000000" w:rsidR="00000000" w:rsidRPr="00000000">
          <w:rPr>
            <w:color w:val="1155cc"/>
            <w:sz w:val="24"/>
            <w:szCs w:val="24"/>
            <w:u w:val="single"/>
            <w:rtl w:val="0"/>
          </w:rPr>
          <w:t xml:space="preserve">https://forms.gle/GYAfdvSqUzwVQpFcA</w:t>
        </w:r>
      </w:hyperlink>
      <w:r w:rsidDel="00000000" w:rsidR="00000000" w:rsidRPr="00000000">
        <w:rPr>
          <w:sz w:val="24"/>
          <w:szCs w:val="24"/>
          <w:rtl w:val="0"/>
        </w:rPr>
        <w:t xml:space="preserve"> w terminie określonym w Regulaminie.</w:t>
      </w:r>
    </w:p>
    <w:p w:rsidR="00000000" w:rsidDel="00000000" w:rsidP="00000000" w:rsidRDefault="00000000" w:rsidRPr="00000000" w14:paraId="0000002C">
      <w:pPr>
        <w:numPr>
          <w:ilvl w:val="0"/>
          <w:numId w:val="14"/>
        </w:numPr>
        <w:ind w:left="720" w:hanging="360"/>
        <w:rPr>
          <w:sz w:val="24"/>
          <w:szCs w:val="24"/>
        </w:rPr>
      </w:pPr>
      <w:r w:rsidDel="00000000" w:rsidR="00000000" w:rsidRPr="00000000">
        <w:rPr>
          <w:sz w:val="24"/>
          <w:szCs w:val="24"/>
          <w:rtl w:val="0"/>
        </w:rPr>
        <w:t xml:space="preserve">W razie pozytywnej oceny formalnej i merytorycznej zgłoszenia, o którym mowa w ust. 2, obowiązkiem zgłoszonych osób jest uczestnictwo w Inkubatorze Innowacji Społecznych zgodnie z harmonogramem uzgodnionym z Operatorem Konkursu.</w:t>
      </w:r>
    </w:p>
    <w:p w:rsidR="00000000" w:rsidDel="00000000" w:rsidP="00000000" w:rsidRDefault="00000000" w:rsidRPr="00000000" w14:paraId="0000002D">
      <w:pPr>
        <w:numPr>
          <w:ilvl w:val="0"/>
          <w:numId w:val="14"/>
        </w:numPr>
        <w:ind w:left="720" w:hanging="360"/>
        <w:rPr>
          <w:sz w:val="24"/>
          <w:szCs w:val="24"/>
        </w:rPr>
      </w:pPr>
      <w:r w:rsidDel="00000000" w:rsidR="00000000" w:rsidRPr="00000000">
        <w:rPr>
          <w:sz w:val="24"/>
          <w:szCs w:val="24"/>
          <w:rtl w:val="0"/>
        </w:rPr>
        <w:t xml:space="preserve">W razie zakwalifikowania do wsparcia finansowego, na uczestnikach/uczestniczkach spoczywać będą następujące obowiązki:</w:t>
      </w:r>
    </w:p>
    <w:p w:rsidR="00000000" w:rsidDel="00000000" w:rsidP="00000000" w:rsidRDefault="00000000" w:rsidRPr="00000000" w14:paraId="0000002E">
      <w:pPr>
        <w:numPr>
          <w:ilvl w:val="0"/>
          <w:numId w:val="2"/>
        </w:numPr>
        <w:ind w:left="1440" w:hanging="360"/>
        <w:rPr>
          <w:sz w:val="24"/>
          <w:szCs w:val="24"/>
        </w:rPr>
      </w:pPr>
      <w:r w:rsidDel="00000000" w:rsidR="00000000" w:rsidRPr="00000000">
        <w:rPr>
          <w:sz w:val="24"/>
          <w:szCs w:val="24"/>
          <w:rtl w:val="0"/>
        </w:rPr>
        <w:t xml:space="preserve">przetestowanie prototypu innowacji po podpisaniu Umowy o przyznanie Grantu z Operatorem;</w:t>
      </w:r>
    </w:p>
    <w:p w:rsidR="00000000" w:rsidDel="00000000" w:rsidP="00000000" w:rsidRDefault="00000000" w:rsidRPr="00000000" w14:paraId="0000002F">
      <w:pPr>
        <w:numPr>
          <w:ilvl w:val="0"/>
          <w:numId w:val="2"/>
        </w:numPr>
        <w:ind w:left="1440" w:hanging="360"/>
        <w:rPr>
          <w:sz w:val="24"/>
          <w:szCs w:val="24"/>
        </w:rPr>
      </w:pPr>
      <w:r w:rsidDel="00000000" w:rsidR="00000000" w:rsidRPr="00000000">
        <w:rPr>
          <w:sz w:val="24"/>
          <w:szCs w:val="24"/>
          <w:rtl w:val="0"/>
        </w:rPr>
        <w:t xml:space="preserve">regularna komunikacja z Operatorem;</w:t>
      </w:r>
    </w:p>
    <w:p w:rsidR="00000000" w:rsidDel="00000000" w:rsidP="00000000" w:rsidRDefault="00000000" w:rsidRPr="00000000" w14:paraId="00000030">
      <w:pPr>
        <w:numPr>
          <w:ilvl w:val="0"/>
          <w:numId w:val="2"/>
        </w:numPr>
        <w:ind w:left="1440" w:hanging="360"/>
        <w:rPr>
          <w:sz w:val="24"/>
          <w:szCs w:val="24"/>
        </w:rPr>
      </w:pPr>
      <w:r w:rsidDel="00000000" w:rsidR="00000000" w:rsidRPr="00000000">
        <w:rPr>
          <w:sz w:val="24"/>
          <w:szCs w:val="24"/>
          <w:rtl w:val="0"/>
        </w:rPr>
        <w:t xml:space="preserve">promowanie realizowanego projektu w zależności od specyfiki (na warunkach określonych w umowie) w mediach tradycyjnych i social mediach;</w:t>
      </w:r>
    </w:p>
    <w:p w:rsidR="00000000" w:rsidDel="00000000" w:rsidP="00000000" w:rsidRDefault="00000000" w:rsidRPr="00000000" w14:paraId="00000031">
      <w:pPr>
        <w:numPr>
          <w:ilvl w:val="0"/>
          <w:numId w:val="2"/>
        </w:numPr>
        <w:ind w:left="1440" w:hanging="360"/>
        <w:rPr>
          <w:sz w:val="24"/>
          <w:szCs w:val="24"/>
        </w:rPr>
      </w:pPr>
      <w:r w:rsidDel="00000000" w:rsidR="00000000" w:rsidRPr="00000000">
        <w:rPr>
          <w:sz w:val="24"/>
          <w:szCs w:val="24"/>
          <w:rtl w:val="0"/>
        </w:rPr>
        <w:t xml:space="preserve">zwrot kwoty wydatkowanej przez Operatora wsparcia na poniesione koszty prototypowania w przypadku rezygnacji z projektu w jego trakcie lub niezrealizowanie zaplanowanego projektu.</w:t>
      </w:r>
    </w:p>
    <w:p w:rsidR="00000000" w:rsidDel="00000000" w:rsidP="00000000" w:rsidRDefault="00000000" w:rsidRPr="00000000" w14:paraId="00000032">
      <w:pPr>
        <w:ind w:left="0" w:firstLine="0"/>
        <w:rPr>
          <w:sz w:val="24"/>
          <w:szCs w:val="24"/>
        </w:rPr>
      </w:pPr>
      <w:r w:rsidDel="00000000" w:rsidR="00000000" w:rsidRPr="00000000">
        <w:rPr>
          <w:rtl w:val="0"/>
        </w:rPr>
      </w:r>
    </w:p>
    <w:p w:rsidR="00000000" w:rsidDel="00000000" w:rsidP="00000000" w:rsidRDefault="00000000" w:rsidRPr="00000000" w14:paraId="00000033">
      <w:pPr>
        <w:pStyle w:val="Heading1"/>
        <w:jc w:val="left"/>
        <w:rPr>
          <w:sz w:val="24"/>
          <w:szCs w:val="24"/>
        </w:rPr>
      </w:pPr>
      <w:bookmarkStart w:colFirst="0" w:colLast="0" w:name="_p1zz3rawzwfr" w:id="7"/>
      <w:bookmarkEnd w:id="7"/>
      <w:r w:rsidDel="00000000" w:rsidR="00000000" w:rsidRPr="00000000">
        <w:rPr>
          <w:sz w:val="24"/>
          <w:szCs w:val="24"/>
          <w:rtl w:val="0"/>
        </w:rPr>
        <w:t xml:space="preserve">§ 4</w:t>
      </w:r>
    </w:p>
    <w:p w:rsidR="00000000" w:rsidDel="00000000" w:rsidP="00000000" w:rsidRDefault="00000000" w:rsidRPr="00000000" w14:paraId="00000034">
      <w:pPr>
        <w:pStyle w:val="Heading1"/>
        <w:jc w:val="left"/>
        <w:rPr>
          <w:sz w:val="24"/>
          <w:szCs w:val="24"/>
        </w:rPr>
      </w:pPr>
      <w:bookmarkStart w:colFirst="0" w:colLast="0" w:name="_iakz1d3s8pbp" w:id="8"/>
      <w:bookmarkEnd w:id="8"/>
      <w:r w:rsidDel="00000000" w:rsidR="00000000" w:rsidRPr="00000000">
        <w:rPr>
          <w:sz w:val="24"/>
          <w:szCs w:val="24"/>
          <w:rtl w:val="0"/>
        </w:rPr>
        <w:t xml:space="preserve">Wybór Uczestników i Uczestniczek </w:t>
      </w:r>
    </w:p>
    <w:p w:rsidR="00000000" w:rsidDel="00000000" w:rsidP="00000000" w:rsidRDefault="00000000" w:rsidRPr="00000000" w14:paraId="00000035">
      <w:pPr>
        <w:numPr>
          <w:ilvl w:val="0"/>
          <w:numId w:val="6"/>
        </w:numPr>
        <w:ind w:left="720" w:hanging="360"/>
        <w:rPr>
          <w:sz w:val="24"/>
          <w:szCs w:val="24"/>
        </w:rPr>
      </w:pPr>
      <w:r w:rsidDel="00000000" w:rsidR="00000000" w:rsidRPr="00000000">
        <w:rPr>
          <w:sz w:val="24"/>
          <w:szCs w:val="24"/>
          <w:rtl w:val="0"/>
        </w:rPr>
        <w:t xml:space="preserve">Wyboru uczestników i uczestniczek Programu dokona Komisja Konkursowa złożona z przedstawicieli i przedstawicielek Urzędu Miasta Gdańska, Operatora przez Operatora ekspertów/ek.</w:t>
      </w:r>
    </w:p>
    <w:p w:rsidR="00000000" w:rsidDel="00000000" w:rsidP="00000000" w:rsidRDefault="00000000" w:rsidRPr="00000000" w14:paraId="00000036">
      <w:pPr>
        <w:numPr>
          <w:ilvl w:val="0"/>
          <w:numId w:val="6"/>
        </w:numPr>
        <w:ind w:left="720" w:hanging="360"/>
        <w:rPr>
          <w:sz w:val="24"/>
          <w:szCs w:val="24"/>
        </w:rPr>
      </w:pPr>
      <w:r w:rsidDel="00000000" w:rsidR="00000000" w:rsidRPr="00000000">
        <w:rPr>
          <w:sz w:val="24"/>
          <w:szCs w:val="24"/>
          <w:rtl w:val="0"/>
        </w:rPr>
        <w:t xml:space="preserve">Wybór uczestników i uczestniczek  Programu dokonany będzie dwuetapowo.</w:t>
      </w:r>
    </w:p>
    <w:p w:rsidR="00000000" w:rsidDel="00000000" w:rsidP="00000000" w:rsidRDefault="00000000" w:rsidRPr="00000000" w14:paraId="00000037">
      <w:pPr>
        <w:numPr>
          <w:ilvl w:val="0"/>
          <w:numId w:val="6"/>
        </w:numPr>
        <w:ind w:left="720" w:hanging="360"/>
        <w:rPr>
          <w:sz w:val="24"/>
          <w:szCs w:val="24"/>
        </w:rPr>
      </w:pPr>
      <w:r w:rsidDel="00000000" w:rsidR="00000000" w:rsidRPr="00000000">
        <w:rPr>
          <w:sz w:val="24"/>
          <w:szCs w:val="24"/>
          <w:rtl w:val="0"/>
        </w:rPr>
        <w:t xml:space="preserve">Etapy wyboru uczestników i uczestniczek:</w:t>
      </w:r>
    </w:p>
    <w:p w:rsidR="00000000" w:rsidDel="00000000" w:rsidP="00000000" w:rsidRDefault="00000000" w:rsidRPr="00000000" w14:paraId="00000038">
      <w:pPr>
        <w:numPr>
          <w:ilvl w:val="0"/>
          <w:numId w:val="13"/>
        </w:numPr>
        <w:ind w:left="1440" w:hanging="360"/>
        <w:rPr>
          <w:sz w:val="24"/>
          <w:szCs w:val="24"/>
        </w:rPr>
      </w:pPr>
      <w:r w:rsidDel="00000000" w:rsidR="00000000" w:rsidRPr="00000000">
        <w:rPr>
          <w:sz w:val="24"/>
          <w:szCs w:val="24"/>
          <w:rtl w:val="0"/>
        </w:rPr>
        <w:t xml:space="preserve">etap 1: ocena formalna i merytoryczna prawidłowo wypełnionego formularza zgłoszeniowego o którym mowa w § 2 ust. 1 lit. b) i kwalifikacja do uczestnictwa w inkubatorze innowacji społecznych,</w:t>
      </w:r>
    </w:p>
    <w:p w:rsidR="00000000" w:rsidDel="00000000" w:rsidP="00000000" w:rsidRDefault="00000000" w:rsidRPr="00000000" w14:paraId="00000039">
      <w:pPr>
        <w:numPr>
          <w:ilvl w:val="0"/>
          <w:numId w:val="13"/>
        </w:numPr>
        <w:ind w:left="1440" w:hanging="360"/>
        <w:rPr>
          <w:sz w:val="24"/>
          <w:szCs w:val="24"/>
        </w:rPr>
      </w:pPr>
      <w:r w:rsidDel="00000000" w:rsidR="00000000" w:rsidRPr="00000000">
        <w:rPr>
          <w:sz w:val="24"/>
          <w:szCs w:val="24"/>
          <w:rtl w:val="0"/>
        </w:rPr>
        <w:t xml:space="preserve">etap 2: udział w inkubatorze innowacji społecznych, podczas którego osoby uczestniczące będą podczas warsztatów oraz w ramach pracy indywidualnej przygotowywać prototyp innowacji społecznej, elementem etapu 2 jest prezentacja projektu przed Komisją Konkursową</w:t>
      </w:r>
    </w:p>
    <w:p w:rsidR="00000000" w:rsidDel="00000000" w:rsidP="00000000" w:rsidRDefault="00000000" w:rsidRPr="00000000" w14:paraId="0000003A">
      <w:pPr>
        <w:numPr>
          <w:ilvl w:val="0"/>
          <w:numId w:val="13"/>
        </w:numPr>
        <w:ind w:left="1440" w:hanging="360"/>
        <w:rPr>
          <w:sz w:val="24"/>
          <w:szCs w:val="24"/>
        </w:rPr>
      </w:pPr>
      <w:r w:rsidDel="00000000" w:rsidR="00000000" w:rsidRPr="00000000">
        <w:rPr>
          <w:sz w:val="24"/>
          <w:szCs w:val="24"/>
          <w:rtl w:val="0"/>
        </w:rPr>
        <w:t xml:space="preserve">etap 3: wybór innowacji społecznych do otrzymania grantu na przetestowanie swojego pomysłu,</w:t>
      </w:r>
    </w:p>
    <w:p w:rsidR="00000000" w:rsidDel="00000000" w:rsidP="00000000" w:rsidRDefault="00000000" w:rsidRPr="00000000" w14:paraId="0000003B">
      <w:pPr>
        <w:numPr>
          <w:ilvl w:val="0"/>
          <w:numId w:val="6"/>
        </w:numPr>
        <w:ind w:left="720" w:hanging="360"/>
        <w:rPr>
          <w:sz w:val="24"/>
          <w:szCs w:val="24"/>
        </w:rPr>
      </w:pPr>
      <w:r w:rsidDel="00000000" w:rsidR="00000000" w:rsidRPr="00000000">
        <w:rPr>
          <w:sz w:val="24"/>
          <w:szCs w:val="24"/>
          <w:rtl w:val="0"/>
        </w:rPr>
        <w:t xml:space="preserve">Operator ogłosi innowacje wybrane do otrzymania grantu oraz wsparcia merytorycznego na przetestowanie innowacji społecznej najpóźniej do 31 maja 2023 roku.</w:t>
      </w:r>
    </w:p>
    <w:p w:rsidR="00000000" w:rsidDel="00000000" w:rsidP="00000000" w:rsidRDefault="00000000" w:rsidRPr="00000000" w14:paraId="0000003C">
      <w:pPr>
        <w:numPr>
          <w:ilvl w:val="0"/>
          <w:numId w:val="6"/>
        </w:numPr>
        <w:ind w:left="720" w:hanging="360"/>
        <w:rPr>
          <w:sz w:val="24"/>
          <w:szCs w:val="24"/>
        </w:rPr>
      </w:pPr>
      <w:r w:rsidDel="00000000" w:rsidR="00000000" w:rsidRPr="00000000">
        <w:rPr>
          <w:sz w:val="24"/>
          <w:szCs w:val="24"/>
          <w:rtl w:val="0"/>
        </w:rPr>
        <w:t xml:space="preserve">Komisja Konkursowa ma prawo stworzyć listę rezerwową uczestników i uczestniczek programu. Zespoły wpisane na listę rezerwową będą zapraszane przez Operatora do udziału w kolejnych etapach Programu w przypadku rezygnacji lub nieuczestniczenia w Programie zespołów wytypowanych wcześniej.</w:t>
      </w:r>
    </w:p>
    <w:p w:rsidR="00000000" w:rsidDel="00000000" w:rsidP="00000000" w:rsidRDefault="00000000" w:rsidRPr="00000000" w14:paraId="0000003D">
      <w:pPr>
        <w:ind w:left="0" w:firstLine="0"/>
        <w:rPr>
          <w:sz w:val="24"/>
          <w:szCs w:val="24"/>
        </w:rPr>
      </w:pPr>
      <w:r w:rsidDel="00000000" w:rsidR="00000000" w:rsidRPr="00000000">
        <w:rPr>
          <w:rtl w:val="0"/>
        </w:rPr>
      </w:r>
    </w:p>
    <w:p w:rsidR="00000000" w:rsidDel="00000000" w:rsidP="00000000" w:rsidRDefault="00000000" w:rsidRPr="00000000" w14:paraId="0000003E">
      <w:pPr>
        <w:pStyle w:val="Heading1"/>
        <w:jc w:val="left"/>
        <w:rPr>
          <w:sz w:val="24"/>
          <w:szCs w:val="24"/>
        </w:rPr>
      </w:pPr>
      <w:bookmarkStart w:colFirst="0" w:colLast="0" w:name="_2a6ydsm5xwfr" w:id="9"/>
      <w:bookmarkEnd w:id="9"/>
      <w:r w:rsidDel="00000000" w:rsidR="00000000" w:rsidRPr="00000000">
        <w:rPr>
          <w:sz w:val="24"/>
          <w:szCs w:val="24"/>
          <w:rtl w:val="0"/>
        </w:rPr>
        <w:t xml:space="preserve">§ 5 </w:t>
      </w:r>
    </w:p>
    <w:p w:rsidR="00000000" w:rsidDel="00000000" w:rsidP="00000000" w:rsidRDefault="00000000" w:rsidRPr="00000000" w14:paraId="0000003F">
      <w:pPr>
        <w:pStyle w:val="Heading1"/>
        <w:jc w:val="left"/>
        <w:rPr>
          <w:sz w:val="24"/>
          <w:szCs w:val="24"/>
        </w:rPr>
      </w:pPr>
      <w:bookmarkStart w:colFirst="0" w:colLast="0" w:name="_sx6tdze3mn64" w:id="10"/>
      <w:bookmarkEnd w:id="10"/>
      <w:r w:rsidDel="00000000" w:rsidR="00000000" w:rsidRPr="00000000">
        <w:rPr>
          <w:sz w:val="24"/>
          <w:szCs w:val="24"/>
          <w:rtl w:val="0"/>
        </w:rPr>
        <w:t xml:space="preserve">Inkubator  innowacji Społecznych</w:t>
      </w:r>
    </w:p>
    <w:p w:rsidR="00000000" w:rsidDel="00000000" w:rsidP="00000000" w:rsidRDefault="00000000" w:rsidRPr="00000000" w14:paraId="00000040">
      <w:pPr>
        <w:numPr>
          <w:ilvl w:val="0"/>
          <w:numId w:val="15"/>
        </w:numPr>
        <w:ind w:left="720" w:hanging="360"/>
        <w:rPr>
          <w:sz w:val="24"/>
          <w:szCs w:val="24"/>
        </w:rPr>
      </w:pPr>
      <w:r w:rsidDel="00000000" w:rsidR="00000000" w:rsidRPr="00000000">
        <w:rPr>
          <w:sz w:val="24"/>
          <w:szCs w:val="24"/>
          <w:rtl w:val="0"/>
        </w:rPr>
        <w:t xml:space="preserve">Do udziału w Programie Inkubator Innowacji Społecznych zostaną zaproszone osoby lub zespoły, których zgłoszenia zostaną wybrane przez Komisję Konkursową, zgodnie z kartą oceny merytorycznej innowacji społecznej, której wzór stanowi </w:t>
      </w:r>
      <w:r w:rsidDel="00000000" w:rsidR="00000000" w:rsidRPr="00000000">
        <w:rPr>
          <w:sz w:val="24"/>
          <w:szCs w:val="24"/>
          <w:rtl w:val="0"/>
        </w:rPr>
        <w:t xml:space="preserve">załącznik nr </w:t>
      </w:r>
      <w:r w:rsidDel="00000000" w:rsidR="00000000" w:rsidRPr="00000000">
        <w:rPr>
          <w:sz w:val="24"/>
          <w:szCs w:val="24"/>
          <w:rtl w:val="0"/>
        </w:rPr>
        <w:t xml:space="preserve">2 do Regulaminu. </w:t>
      </w:r>
    </w:p>
    <w:p w:rsidR="00000000" w:rsidDel="00000000" w:rsidP="00000000" w:rsidRDefault="00000000" w:rsidRPr="00000000" w14:paraId="00000041">
      <w:pPr>
        <w:numPr>
          <w:ilvl w:val="0"/>
          <w:numId w:val="15"/>
        </w:numPr>
        <w:ind w:left="720" w:hanging="360"/>
        <w:rPr>
          <w:sz w:val="24"/>
          <w:szCs w:val="24"/>
        </w:rPr>
      </w:pPr>
      <w:r w:rsidDel="00000000" w:rsidR="00000000" w:rsidRPr="00000000">
        <w:rPr>
          <w:sz w:val="24"/>
          <w:szCs w:val="24"/>
          <w:rtl w:val="0"/>
        </w:rPr>
        <w:t xml:space="preserve">Osoby/zespoły zakwalifikowane do Inkubatora Innowacji Społecznych  zostaną poinformowane o decyzji Komisji Konkursowej kwalifikującej je do Programu najpóźniej do </w:t>
      </w:r>
      <w:r w:rsidDel="00000000" w:rsidR="00000000" w:rsidRPr="00000000">
        <w:rPr>
          <w:sz w:val="24"/>
          <w:szCs w:val="24"/>
          <w:rtl w:val="0"/>
        </w:rPr>
        <w:t xml:space="preserve"> 31 marca 2023</w:t>
      </w:r>
      <w:r w:rsidDel="00000000" w:rsidR="00000000" w:rsidRPr="00000000">
        <w:rPr>
          <w:sz w:val="24"/>
          <w:szCs w:val="24"/>
          <w:rtl w:val="0"/>
        </w:rPr>
        <w:t xml:space="preserve"> r.</w:t>
      </w:r>
    </w:p>
    <w:p w:rsidR="00000000" w:rsidDel="00000000" w:rsidP="00000000" w:rsidRDefault="00000000" w:rsidRPr="00000000" w14:paraId="00000042">
      <w:pPr>
        <w:numPr>
          <w:ilvl w:val="0"/>
          <w:numId w:val="15"/>
        </w:numPr>
        <w:ind w:left="720" w:hanging="360"/>
        <w:rPr>
          <w:sz w:val="24"/>
          <w:szCs w:val="24"/>
        </w:rPr>
      </w:pPr>
      <w:r w:rsidDel="00000000" w:rsidR="00000000" w:rsidRPr="00000000">
        <w:rPr>
          <w:sz w:val="24"/>
          <w:szCs w:val="24"/>
          <w:rtl w:val="0"/>
        </w:rPr>
        <w:t xml:space="preserve">Lista zakwalifikowanych osób/zespołów zostanie zamieszczona na stronie https://www.forumrozwoju.org.pl/innaczej.</w:t>
      </w:r>
    </w:p>
    <w:p w:rsidR="00000000" w:rsidDel="00000000" w:rsidP="00000000" w:rsidRDefault="00000000" w:rsidRPr="00000000" w14:paraId="00000043">
      <w:pPr>
        <w:numPr>
          <w:ilvl w:val="0"/>
          <w:numId w:val="15"/>
        </w:numPr>
        <w:ind w:left="720" w:hanging="360"/>
        <w:rPr>
          <w:sz w:val="24"/>
          <w:szCs w:val="24"/>
        </w:rPr>
      </w:pPr>
      <w:r w:rsidDel="00000000" w:rsidR="00000000" w:rsidRPr="00000000">
        <w:rPr>
          <w:sz w:val="24"/>
          <w:szCs w:val="24"/>
          <w:rtl w:val="0"/>
        </w:rPr>
        <w:t xml:space="preserve">Program będzie realizowany zgodnie z przygotowanym </w:t>
      </w:r>
      <w:r w:rsidDel="00000000" w:rsidR="00000000" w:rsidRPr="00000000">
        <w:rPr>
          <w:sz w:val="24"/>
          <w:szCs w:val="24"/>
          <w:rtl w:val="0"/>
        </w:rPr>
        <w:t xml:space="preserve">harmonogramem</w:t>
      </w:r>
      <w:r w:rsidDel="00000000" w:rsidR="00000000" w:rsidRPr="00000000">
        <w:rPr>
          <w:sz w:val="24"/>
          <w:szCs w:val="24"/>
          <w:rtl w:val="0"/>
        </w:rPr>
        <w:t xml:space="preserve"> warsztatów i spotkań indywidualnych</w:t>
      </w:r>
      <w:r w:rsidDel="00000000" w:rsidR="00000000" w:rsidRPr="00000000">
        <w:rPr>
          <w:sz w:val="24"/>
          <w:szCs w:val="24"/>
          <w:rtl w:val="0"/>
        </w:rPr>
        <w:t xml:space="preserve">, który zostanie przekazany uczestniczkom i uczestnikom zakwalifikowanym do programu.</w:t>
      </w:r>
    </w:p>
    <w:p w:rsidR="00000000" w:rsidDel="00000000" w:rsidP="00000000" w:rsidRDefault="00000000" w:rsidRPr="00000000" w14:paraId="00000044">
      <w:pPr>
        <w:numPr>
          <w:ilvl w:val="0"/>
          <w:numId w:val="15"/>
        </w:numPr>
        <w:ind w:left="720" w:hanging="360"/>
        <w:rPr>
          <w:sz w:val="24"/>
          <w:szCs w:val="24"/>
        </w:rPr>
      </w:pPr>
      <w:r w:rsidDel="00000000" w:rsidR="00000000" w:rsidRPr="00000000">
        <w:rPr>
          <w:sz w:val="24"/>
          <w:szCs w:val="24"/>
          <w:rtl w:val="0"/>
        </w:rPr>
        <w:t xml:space="preserve">W czasie udziału w Inkubatorze Innowacji Społecznych osoby/zespoły będą brały udział w warsztatach projektowania innowacji społecznych, a także będą wspierane przez mentorów/ki i ekspertów/ki w przygotowaniu innowacji.</w:t>
      </w:r>
    </w:p>
    <w:p w:rsidR="00000000" w:rsidDel="00000000" w:rsidP="00000000" w:rsidRDefault="00000000" w:rsidRPr="00000000" w14:paraId="00000045">
      <w:pPr>
        <w:numPr>
          <w:ilvl w:val="0"/>
          <w:numId w:val="15"/>
        </w:numPr>
        <w:ind w:left="720" w:hanging="360"/>
        <w:rPr>
          <w:sz w:val="24"/>
          <w:szCs w:val="24"/>
        </w:rPr>
      </w:pPr>
      <w:r w:rsidDel="00000000" w:rsidR="00000000" w:rsidRPr="00000000">
        <w:rPr>
          <w:sz w:val="24"/>
          <w:szCs w:val="24"/>
          <w:rtl w:val="0"/>
        </w:rPr>
        <w:t xml:space="preserve">Praca nad innowacją ma zakończyć się prezentacją prototypu innowacji społecznej przedstawioną przed Komisją Konkursową, na podstawie której Komisja podejmie decyzję o wyborze innowacji do otrzymania wsparcia finansowego i merytorycznego na przetestowanie innowacji społecznej w Gdańsku.</w:t>
      </w:r>
    </w:p>
    <w:p w:rsidR="00000000" w:rsidDel="00000000" w:rsidP="00000000" w:rsidRDefault="00000000" w:rsidRPr="00000000" w14:paraId="00000046">
      <w:pPr>
        <w:numPr>
          <w:ilvl w:val="0"/>
          <w:numId w:val="15"/>
        </w:numPr>
        <w:ind w:left="720" w:hanging="360"/>
        <w:rPr>
          <w:sz w:val="24"/>
          <w:szCs w:val="24"/>
        </w:rPr>
      </w:pPr>
      <w:r w:rsidDel="00000000" w:rsidR="00000000" w:rsidRPr="00000000">
        <w:rPr>
          <w:sz w:val="24"/>
          <w:szCs w:val="24"/>
          <w:rtl w:val="0"/>
        </w:rPr>
        <w:t xml:space="preserve">Kryteria wyboru innowacji społecznych stanowi karta oceny merytorycznej innowacji społecznej, której wzór stanowi </w:t>
      </w:r>
      <w:r w:rsidDel="00000000" w:rsidR="00000000" w:rsidRPr="00000000">
        <w:rPr>
          <w:sz w:val="24"/>
          <w:szCs w:val="24"/>
          <w:rtl w:val="0"/>
        </w:rPr>
        <w:t xml:space="preserve">załącznik nr. 2</w:t>
      </w:r>
      <w:r w:rsidDel="00000000" w:rsidR="00000000" w:rsidRPr="00000000">
        <w:rPr>
          <w:sz w:val="24"/>
          <w:szCs w:val="24"/>
          <w:rtl w:val="0"/>
        </w:rPr>
        <w:t xml:space="preserve"> do Regulaminu.</w:t>
      </w:r>
    </w:p>
    <w:p w:rsidR="00000000" w:rsidDel="00000000" w:rsidP="00000000" w:rsidRDefault="00000000" w:rsidRPr="00000000" w14:paraId="00000047">
      <w:pPr>
        <w:rPr>
          <w:sz w:val="24"/>
          <w:szCs w:val="24"/>
        </w:rPr>
      </w:pPr>
      <w:r w:rsidDel="00000000" w:rsidR="00000000" w:rsidRPr="00000000">
        <w:rPr>
          <w:rtl w:val="0"/>
        </w:rPr>
      </w:r>
    </w:p>
    <w:p w:rsidR="00000000" w:rsidDel="00000000" w:rsidP="00000000" w:rsidRDefault="00000000" w:rsidRPr="00000000" w14:paraId="00000048">
      <w:pPr>
        <w:pStyle w:val="Heading1"/>
        <w:jc w:val="left"/>
        <w:rPr>
          <w:sz w:val="24"/>
          <w:szCs w:val="24"/>
        </w:rPr>
      </w:pPr>
      <w:bookmarkStart w:colFirst="0" w:colLast="0" w:name="_eyejt2xz2srg" w:id="11"/>
      <w:bookmarkEnd w:id="11"/>
      <w:r w:rsidDel="00000000" w:rsidR="00000000" w:rsidRPr="00000000">
        <w:rPr>
          <w:sz w:val="24"/>
          <w:szCs w:val="24"/>
          <w:rtl w:val="0"/>
        </w:rPr>
        <w:t xml:space="preserve">§ 6</w:t>
      </w:r>
    </w:p>
    <w:p w:rsidR="00000000" w:rsidDel="00000000" w:rsidP="00000000" w:rsidRDefault="00000000" w:rsidRPr="00000000" w14:paraId="00000049">
      <w:pPr>
        <w:pStyle w:val="Heading1"/>
        <w:jc w:val="left"/>
        <w:rPr>
          <w:sz w:val="24"/>
          <w:szCs w:val="24"/>
        </w:rPr>
      </w:pPr>
      <w:bookmarkStart w:colFirst="0" w:colLast="0" w:name="_4k7zxjnf02hp" w:id="12"/>
      <w:bookmarkEnd w:id="12"/>
      <w:r w:rsidDel="00000000" w:rsidR="00000000" w:rsidRPr="00000000">
        <w:rPr>
          <w:sz w:val="24"/>
          <w:szCs w:val="24"/>
          <w:rtl w:val="0"/>
        </w:rPr>
        <w:t xml:space="preserve">Wydatkowanie Grantu</w:t>
      </w:r>
    </w:p>
    <w:p w:rsidR="00000000" w:rsidDel="00000000" w:rsidP="00000000" w:rsidRDefault="00000000" w:rsidRPr="00000000" w14:paraId="0000004A">
      <w:pPr>
        <w:numPr>
          <w:ilvl w:val="0"/>
          <w:numId w:val="9"/>
        </w:numPr>
        <w:ind w:left="720" w:hanging="360"/>
        <w:rPr>
          <w:sz w:val="24"/>
          <w:szCs w:val="24"/>
        </w:rPr>
      </w:pPr>
      <w:r w:rsidDel="00000000" w:rsidR="00000000" w:rsidRPr="00000000">
        <w:rPr>
          <w:sz w:val="24"/>
          <w:szCs w:val="24"/>
          <w:rtl w:val="0"/>
        </w:rPr>
        <w:t xml:space="preserve">Grant, tj. wsparcie finansowe o maksymalnej wysokości 15 000 zł brutto zostanie przeznaczone na przetestowanie prototypu innowacji społecznej, która spełnia wszystkie poniższe warunki:</w:t>
      </w:r>
    </w:p>
    <w:p w:rsidR="00000000" w:rsidDel="00000000" w:rsidP="00000000" w:rsidRDefault="00000000" w:rsidRPr="00000000" w14:paraId="0000004B">
      <w:pPr>
        <w:numPr>
          <w:ilvl w:val="0"/>
          <w:numId w:val="3"/>
        </w:numPr>
        <w:ind w:left="1440" w:hanging="360"/>
        <w:rPr>
          <w:sz w:val="24"/>
          <w:szCs w:val="24"/>
        </w:rPr>
      </w:pPr>
      <w:r w:rsidDel="00000000" w:rsidR="00000000" w:rsidRPr="00000000">
        <w:rPr>
          <w:sz w:val="24"/>
          <w:szCs w:val="24"/>
          <w:rtl w:val="0"/>
        </w:rPr>
        <w:t xml:space="preserve">jest ukierunkowana na zmianę społeczną na terenie Miasta Gdańska;</w:t>
      </w:r>
    </w:p>
    <w:p w:rsidR="00000000" w:rsidDel="00000000" w:rsidP="00000000" w:rsidRDefault="00000000" w:rsidRPr="00000000" w14:paraId="0000004C">
      <w:pPr>
        <w:numPr>
          <w:ilvl w:val="0"/>
          <w:numId w:val="3"/>
        </w:numPr>
        <w:ind w:left="1440" w:hanging="360"/>
        <w:rPr>
          <w:sz w:val="24"/>
          <w:szCs w:val="24"/>
        </w:rPr>
      </w:pPr>
      <w:r w:rsidDel="00000000" w:rsidR="00000000" w:rsidRPr="00000000">
        <w:rPr>
          <w:sz w:val="24"/>
          <w:szCs w:val="24"/>
          <w:rtl w:val="0"/>
        </w:rPr>
        <w:t xml:space="preserve">nie dotyczy działalności o charakterze politycznym lub wyznaniowym;</w:t>
      </w:r>
    </w:p>
    <w:p w:rsidR="00000000" w:rsidDel="00000000" w:rsidP="00000000" w:rsidRDefault="00000000" w:rsidRPr="00000000" w14:paraId="0000004D">
      <w:pPr>
        <w:numPr>
          <w:ilvl w:val="0"/>
          <w:numId w:val="3"/>
        </w:numPr>
        <w:ind w:left="1440" w:hanging="360"/>
        <w:rPr>
          <w:sz w:val="24"/>
          <w:szCs w:val="24"/>
        </w:rPr>
      </w:pPr>
      <w:r w:rsidDel="00000000" w:rsidR="00000000" w:rsidRPr="00000000">
        <w:rPr>
          <w:sz w:val="24"/>
          <w:szCs w:val="24"/>
          <w:rtl w:val="0"/>
        </w:rPr>
        <w:t xml:space="preserve">planowane koszty innowacji nie obejmują prowadzonej przez uczestnika/czkę działalności gospodarczej.</w:t>
      </w:r>
    </w:p>
    <w:p w:rsidR="00000000" w:rsidDel="00000000" w:rsidP="00000000" w:rsidRDefault="00000000" w:rsidRPr="00000000" w14:paraId="0000004E">
      <w:pPr>
        <w:numPr>
          <w:ilvl w:val="0"/>
          <w:numId w:val="9"/>
        </w:numPr>
        <w:ind w:left="720" w:hanging="360"/>
        <w:rPr>
          <w:sz w:val="24"/>
          <w:szCs w:val="24"/>
        </w:rPr>
      </w:pPr>
      <w:r w:rsidDel="00000000" w:rsidR="00000000" w:rsidRPr="00000000">
        <w:rPr>
          <w:sz w:val="24"/>
          <w:szCs w:val="24"/>
          <w:rtl w:val="0"/>
        </w:rPr>
        <w:t xml:space="preserve">Komisja Konkursowa może przyznać wsparcie w wysokości równej wskazywanym wydatkom, jednak nie więcej niż 15 000 zł lub kwotę niższą.</w:t>
      </w:r>
    </w:p>
    <w:p w:rsidR="00000000" w:rsidDel="00000000" w:rsidP="00000000" w:rsidRDefault="00000000" w:rsidRPr="00000000" w14:paraId="0000004F">
      <w:pPr>
        <w:rPr>
          <w:sz w:val="24"/>
          <w:szCs w:val="24"/>
        </w:rPr>
      </w:pPr>
      <w:r w:rsidDel="00000000" w:rsidR="00000000" w:rsidRPr="00000000">
        <w:rPr>
          <w:rtl w:val="0"/>
        </w:rPr>
      </w:r>
    </w:p>
    <w:p w:rsidR="00000000" w:rsidDel="00000000" w:rsidP="00000000" w:rsidRDefault="00000000" w:rsidRPr="00000000" w14:paraId="00000050">
      <w:pPr>
        <w:pStyle w:val="Heading1"/>
        <w:jc w:val="left"/>
        <w:rPr>
          <w:sz w:val="24"/>
          <w:szCs w:val="24"/>
        </w:rPr>
      </w:pPr>
      <w:bookmarkStart w:colFirst="0" w:colLast="0" w:name="_c9sgjsg6xt9h" w:id="13"/>
      <w:bookmarkEnd w:id="13"/>
      <w:r w:rsidDel="00000000" w:rsidR="00000000" w:rsidRPr="00000000">
        <w:rPr>
          <w:sz w:val="24"/>
          <w:szCs w:val="24"/>
          <w:rtl w:val="0"/>
        </w:rPr>
        <w:t xml:space="preserve">§ 7</w:t>
      </w:r>
    </w:p>
    <w:p w:rsidR="00000000" w:rsidDel="00000000" w:rsidP="00000000" w:rsidRDefault="00000000" w:rsidRPr="00000000" w14:paraId="00000051">
      <w:pPr>
        <w:pStyle w:val="Heading1"/>
        <w:jc w:val="left"/>
        <w:rPr>
          <w:sz w:val="24"/>
          <w:szCs w:val="24"/>
        </w:rPr>
      </w:pPr>
      <w:bookmarkStart w:colFirst="0" w:colLast="0" w:name="_l4l8z0mlt11u" w:id="14"/>
      <w:bookmarkEnd w:id="14"/>
      <w:r w:rsidDel="00000000" w:rsidR="00000000" w:rsidRPr="00000000">
        <w:rPr>
          <w:sz w:val="24"/>
          <w:szCs w:val="24"/>
          <w:rtl w:val="0"/>
        </w:rPr>
        <w:t xml:space="preserve">Przetwarzanie danych osobowych</w:t>
      </w:r>
    </w:p>
    <w:p w:rsidR="00000000" w:rsidDel="00000000" w:rsidP="00000000" w:rsidRDefault="00000000" w:rsidRPr="00000000" w14:paraId="00000052">
      <w:pPr>
        <w:numPr>
          <w:ilvl w:val="0"/>
          <w:numId w:val="11"/>
        </w:numPr>
        <w:ind w:left="720" w:hanging="360"/>
        <w:rPr>
          <w:sz w:val="24"/>
          <w:szCs w:val="24"/>
        </w:rPr>
      </w:pPr>
      <w:r w:rsidDel="00000000" w:rsidR="00000000" w:rsidRPr="00000000">
        <w:rPr>
          <w:sz w:val="24"/>
          <w:szCs w:val="24"/>
          <w:rtl w:val="0"/>
        </w:rPr>
        <w:t xml:space="preserve">W związku z realizacją Programu, Operator  pozyskuje i przetwarza dane osobowe zgodnie z niniejszym Regulaminem oraz powszechnie obowiązującymi przepisami w tym w szczególności z Rozporządzeniem Parlamentu Europejskiego i Rady (UE) 2016/679 z dnia 27 kwietnia 2016 roku w sprawie ochrony osób fizycznych w związku z przetwarzaniem danych osobowych i w sprawie swobodnego przepływu takich danych oraz uchylenia dyrektywy 95/46/WE (dalej jako „RODO”). </w:t>
      </w:r>
    </w:p>
    <w:p w:rsidR="00000000" w:rsidDel="00000000" w:rsidP="00000000" w:rsidRDefault="00000000" w:rsidRPr="00000000" w14:paraId="00000053">
      <w:pPr>
        <w:numPr>
          <w:ilvl w:val="0"/>
          <w:numId w:val="11"/>
        </w:numPr>
        <w:ind w:left="720" w:hanging="360"/>
        <w:rPr>
          <w:sz w:val="24"/>
          <w:szCs w:val="24"/>
        </w:rPr>
      </w:pPr>
      <w:r w:rsidDel="00000000" w:rsidR="00000000" w:rsidRPr="00000000">
        <w:rPr>
          <w:sz w:val="24"/>
          <w:szCs w:val="24"/>
          <w:rtl w:val="0"/>
        </w:rPr>
        <w:t xml:space="preserve">Administratorem danych osobowych osób fizycznych w Programie jest Operator Programu.</w:t>
      </w:r>
    </w:p>
    <w:p w:rsidR="00000000" w:rsidDel="00000000" w:rsidP="00000000" w:rsidRDefault="00000000" w:rsidRPr="00000000" w14:paraId="00000054">
      <w:pPr>
        <w:numPr>
          <w:ilvl w:val="0"/>
          <w:numId w:val="11"/>
        </w:numPr>
        <w:ind w:left="720" w:hanging="360"/>
        <w:rPr>
          <w:sz w:val="24"/>
          <w:szCs w:val="24"/>
        </w:rPr>
      </w:pPr>
      <w:r w:rsidDel="00000000" w:rsidR="00000000" w:rsidRPr="00000000">
        <w:rPr>
          <w:sz w:val="24"/>
          <w:szCs w:val="24"/>
          <w:rtl w:val="0"/>
        </w:rPr>
        <w:t xml:space="preserve">Dane osobowe będą zbierane w celu prawidłowego przeprowadzenia Programu. Operator jest uprawniony do przetwarzania danych osobowych osób fizycznych w zakresie niezbędnym dla realizacji Programu.</w:t>
      </w:r>
    </w:p>
    <w:p w:rsidR="00000000" w:rsidDel="00000000" w:rsidP="00000000" w:rsidRDefault="00000000" w:rsidRPr="00000000" w14:paraId="00000055">
      <w:pPr>
        <w:numPr>
          <w:ilvl w:val="0"/>
          <w:numId w:val="11"/>
        </w:numPr>
        <w:ind w:left="720" w:hanging="360"/>
        <w:rPr>
          <w:sz w:val="24"/>
          <w:szCs w:val="24"/>
        </w:rPr>
      </w:pPr>
      <w:r w:rsidDel="00000000" w:rsidR="00000000" w:rsidRPr="00000000">
        <w:rPr>
          <w:sz w:val="24"/>
          <w:szCs w:val="24"/>
          <w:rtl w:val="0"/>
        </w:rPr>
        <w:t xml:space="preserve">Podanie danych osobowych ma charakter obowiązkowy, aby móc wziąć udział w Programie.</w:t>
      </w:r>
    </w:p>
    <w:p w:rsidR="00000000" w:rsidDel="00000000" w:rsidP="00000000" w:rsidRDefault="00000000" w:rsidRPr="00000000" w14:paraId="00000056">
      <w:pPr>
        <w:numPr>
          <w:ilvl w:val="0"/>
          <w:numId w:val="11"/>
        </w:numPr>
        <w:ind w:left="720" w:hanging="360"/>
        <w:rPr>
          <w:sz w:val="24"/>
          <w:szCs w:val="24"/>
        </w:rPr>
      </w:pPr>
      <w:r w:rsidDel="00000000" w:rsidR="00000000" w:rsidRPr="00000000">
        <w:rPr>
          <w:sz w:val="24"/>
          <w:szCs w:val="24"/>
          <w:rtl w:val="0"/>
        </w:rPr>
        <w:t xml:space="preserve">W celu skorzystania z przysługujących praw związanych z ochroną danych osobowych, należy przesłać stosowną informację na adres poczty e-mail: kontakt@upfoundation.pl.</w:t>
      </w:r>
    </w:p>
    <w:p w:rsidR="00000000" w:rsidDel="00000000" w:rsidP="00000000" w:rsidRDefault="00000000" w:rsidRPr="00000000" w14:paraId="00000057">
      <w:pPr>
        <w:numPr>
          <w:ilvl w:val="0"/>
          <w:numId w:val="11"/>
        </w:numPr>
        <w:ind w:left="720" w:hanging="360"/>
        <w:rPr>
          <w:sz w:val="24"/>
          <w:szCs w:val="24"/>
        </w:rPr>
      </w:pPr>
      <w:r w:rsidDel="00000000" w:rsidR="00000000" w:rsidRPr="00000000">
        <w:rPr>
          <w:sz w:val="24"/>
          <w:szCs w:val="24"/>
          <w:rtl w:val="0"/>
        </w:rPr>
        <w:t xml:space="preserve">Wysłanie zgłoszenia stanowi podstawę przetwarzania danych osobowych uczestnika/czki dla celów związanych z realizacją Programu (wnioskiem osób, których dane dotyczą, do podjęcia przez Operatora działań przed zawarciem umowy na realizację wsparcia z Programu).</w:t>
      </w:r>
    </w:p>
    <w:p w:rsidR="00000000" w:rsidDel="00000000" w:rsidP="00000000" w:rsidRDefault="00000000" w:rsidRPr="00000000" w14:paraId="00000058">
      <w:pPr>
        <w:rPr>
          <w:sz w:val="24"/>
          <w:szCs w:val="24"/>
        </w:rPr>
      </w:pPr>
      <w:r w:rsidDel="00000000" w:rsidR="00000000" w:rsidRPr="00000000">
        <w:rPr>
          <w:rtl w:val="0"/>
        </w:rPr>
      </w:r>
    </w:p>
    <w:p w:rsidR="00000000" w:rsidDel="00000000" w:rsidP="00000000" w:rsidRDefault="00000000" w:rsidRPr="00000000" w14:paraId="00000059">
      <w:pPr>
        <w:pStyle w:val="Heading1"/>
        <w:jc w:val="left"/>
        <w:rPr>
          <w:sz w:val="24"/>
          <w:szCs w:val="24"/>
        </w:rPr>
      </w:pPr>
      <w:bookmarkStart w:colFirst="0" w:colLast="0" w:name="_vrn22eagv1qj" w:id="15"/>
      <w:bookmarkEnd w:id="15"/>
      <w:r w:rsidDel="00000000" w:rsidR="00000000" w:rsidRPr="00000000">
        <w:rPr>
          <w:sz w:val="24"/>
          <w:szCs w:val="24"/>
          <w:rtl w:val="0"/>
        </w:rPr>
        <w:t xml:space="preserve">§ 8 </w:t>
      </w:r>
    </w:p>
    <w:p w:rsidR="00000000" w:rsidDel="00000000" w:rsidP="00000000" w:rsidRDefault="00000000" w:rsidRPr="00000000" w14:paraId="0000005A">
      <w:pPr>
        <w:pStyle w:val="Heading1"/>
        <w:jc w:val="left"/>
        <w:rPr>
          <w:sz w:val="24"/>
          <w:szCs w:val="24"/>
        </w:rPr>
      </w:pPr>
      <w:bookmarkStart w:colFirst="0" w:colLast="0" w:name="_nmlnh94es4wc" w:id="16"/>
      <w:bookmarkEnd w:id="16"/>
      <w:r w:rsidDel="00000000" w:rsidR="00000000" w:rsidRPr="00000000">
        <w:rPr>
          <w:sz w:val="24"/>
          <w:szCs w:val="24"/>
          <w:rtl w:val="0"/>
        </w:rPr>
        <w:t xml:space="preserve">Inne warunki</w:t>
      </w:r>
    </w:p>
    <w:p w:rsidR="00000000" w:rsidDel="00000000" w:rsidP="00000000" w:rsidRDefault="00000000" w:rsidRPr="00000000" w14:paraId="0000005B">
      <w:pPr>
        <w:numPr>
          <w:ilvl w:val="0"/>
          <w:numId w:val="7"/>
        </w:numPr>
        <w:ind w:left="720" w:hanging="360"/>
        <w:rPr>
          <w:sz w:val="24"/>
          <w:szCs w:val="24"/>
        </w:rPr>
      </w:pPr>
      <w:r w:rsidDel="00000000" w:rsidR="00000000" w:rsidRPr="00000000">
        <w:rPr>
          <w:sz w:val="24"/>
          <w:szCs w:val="24"/>
          <w:rtl w:val="0"/>
        </w:rPr>
        <w:t xml:space="preserve">Szczegółowe informacje o Programie oraz regulamin znajdują się na stronie https://www.forumrozwoju.org.pl/innaczej. </w:t>
      </w:r>
    </w:p>
    <w:p w:rsidR="00000000" w:rsidDel="00000000" w:rsidP="00000000" w:rsidRDefault="00000000" w:rsidRPr="00000000" w14:paraId="0000005C">
      <w:pPr>
        <w:numPr>
          <w:ilvl w:val="0"/>
          <w:numId w:val="7"/>
        </w:numPr>
        <w:ind w:left="720" w:hanging="360"/>
        <w:rPr>
          <w:sz w:val="24"/>
          <w:szCs w:val="24"/>
        </w:rPr>
      </w:pPr>
      <w:r w:rsidDel="00000000" w:rsidR="00000000" w:rsidRPr="00000000">
        <w:rPr>
          <w:sz w:val="24"/>
          <w:szCs w:val="24"/>
          <w:rtl w:val="0"/>
        </w:rPr>
        <w:t xml:space="preserve">Jedna osoba/zespół w ramach jednego naboru może otrzymać dotację na realizację jednego projektu. </w:t>
      </w:r>
    </w:p>
    <w:p w:rsidR="00000000" w:rsidDel="00000000" w:rsidP="00000000" w:rsidRDefault="00000000" w:rsidRPr="00000000" w14:paraId="0000005D">
      <w:pPr>
        <w:numPr>
          <w:ilvl w:val="0"/>
          <w:numId w:val="7"/>
        </w:numPr>
        <w:ind w:left="720" w:hanging="360"/>
        <w:rPr>
          <w:sz w:val="24"/>
          <w:szCs w:val="24"/>
        </w:rPr>
      </w:pPr>
      <w:r w:rsidDel="00000000" w:rsidR="00000000" w:rsidRPr="00000000">
        <w:rPr>
          <w:sz w:val="24"/>
          <w:szCs w:val="24"/>
          <w:rtl w:val="0"/>
        </w:rPr>
        <w:t xml:space="preserve">Państwa dane będą przetwarzane na podstawie art. 6 ust. 1 lit. b) RODO do czasu zakończenia procesu rekrutacji lub uczestnictwa w projekcie. Podanie danych jest dobrowolne, jednakże odmowa podania danych skutkuje brakiem możliwości udziału w Konkursie.</w:t>
      </w:r>
    </w:p>
    <w:p w:rsidR="00000000" w:rsidDel="00000000" w:rsidP="00000000" w:rsidRDefault="00000000" w:rsidRPr="00000000" w14:paraId="0000005E">
      <w:pPr>
        <w:numPr>
          <w:ilvl w:val="0"/>
          <w:numId w:val="7"/>
        </w:numPr>
        <w:ind w:left="720" w:hanging="360"/>
        <w:rPr>
          <w:sz w:val="24"/>
          <w:szCs w:val="24"/>
        </w:rPr>
      </w:pPr>
      <w:r w:rsidDel="00000000" w:rsidR="00000000" w:rsidRPr="00000000">
        <w:rPr>
          <w:sz w:val="24"/>
          <w:szCs w:val="24"/>
          <w:rtl w:val="0"/>
        </w:rPr>
        <w:t xml:space="preserve">Wszelkie pytania prosimy kierować do Operatora: </w:t>
      </w:r>
      <w:r w:rsidDel="00000000" w:rsidR="00000000" w:rsidRPr="00000000">
        <w:rPr>
          <w:sz w:val="24"/>
          <w:szCs w:val="24"/>
          <w:rtl w:val="0"/>
        </w:rPr>
        <w:t xml:space="preserve"> tel. 574 377 995, email: </w:t>
      </w:r>
      <w:r w:rsidDel="00000000" w:rsidR="00000000" w:rsidRPr="00000000">
        <w:rPr>
          <w:sz w:val="24"/>
          <w:szCs w:val="24"/>
          <w:rtl w:val="0"/>
        </w:rPr>
        <w:t xml:space="preserve">jedrzej.jackiewicz@upfoundation.pl</w:t>
      </w:r>
    </w:p>
    <w:p w:rsidR="00000000" w:rsidDel="00000000" w:rsidP="00000000" w:rsidRDefault="00000000" w:rsidRPr="00000000" w14:paraId="0000005F">
      <w:pPr>
        <w:numPr>
          <w:ilvl w:val="0"/>
          <w:numId w:val="7"/>
        </w:numPr>
        <w:ind w:left="720" w:hanging="360"/>
        <w:rPr>
          <w:sz w:val="24"/>
          <w:szCs w:val="24"/>
        </w:rPr>
      </w:pPr>
      <w:r w:rsidDel="00000000" w:rsidR="00000000" w:rsidRPr="00000000">
        <w:rPr>
          <w:sz w:val="24"/>
          <w:szCs w:val="24"/>
          <w:rtl w:val="0"/>
        </w:rPr>
        <w:t xml:space="preserve">Wyniki dotyczące projektów zakwalifikowanych do programu wsparcia zostaną opublikowane na stronie</w:t>
      </w:r>
      <w:r w:rsidDel="00000000" w:rsidR="00000000" w:rsidRPr="00000000">
        <w:rPr>
          <w:sz w:val="24"/>
          <w:szCs w:val="24"/>
          <w:rtl w:val="0"/>
        </w:rPr>
        <w:t xml:space="preserve"> </w:t>
      </w:r>
      <w:hyperlink r:id="rId7">
        <w:r w:rsidDel="00000000" w:rsidR="00000000" w:rsidRPr="00000000">
          <w:rPr>
            <w:color w:val="1155cc"/>
            <w:sz w:val="24"/>
            <w:szCs w:val="24"/>
            <w:u w:val="single"/>
            <w:rtl w:val="0"/>
          </w:rPr>
          <w:t xml:space="preserve">https://www.forumrozwoju.org.pl/innaczej</w:t>
        </w:r>
      </w:hyperlink>
      <w:r w:rsidDel="00000000" w:rsidR="00000000" w:rsidRPr="00000000">
        <w:rPr>
          <w:sz w:val="24"/>
          <w:szCs w:val="24"/>
          <w:rtl w:val="0"/>
        </w:rPr>
        <w:t xml:space="preserve"> Przed przystąpieniem do Programu uczestnik/czka zobowiązany jest zapoznać się z Regulaminem. Warunkiem udziału w projekcie jest akceptacja treści Regulaminu. </w:t>
      </w:r>
    </w:p>
    <w:p w:rsidR="00000000" w:rsidDel="00000000" w:rsidP="00000000" w:rsidRDefault="00000000" w:rsidRPr="00000000" w14:paraId="00000060">
      <w:pPr>
        <w:numPr>
          <w:ilvl w:val="0"/>
          <w:numId w:val="7"/>
        </w:numPr>
        <w:ind w:left="720" w:hanging="360"/>
        <w:rPr>
          <w:sz w:val="24"/>
          <w:szCs w:val="24"/>
        </w:rPr>
      </w:pPr>
      <w:r w:rsidDel="00000000" w:rsidR="00000000" w:rsidRPr="00000000">
        <w:rPr>
          <w:sz w:val="24"/>
          <w:szCs w:val="24"/>
          <w:rtl w:val="0"/>
        </w:rPr>
        <w:t xml:space="preserve">Operator nie będzie dokonywać weryfikacji danych wskazanych w formularzach zgłoszeniowych. Jednocześnie Operator nie odpowiada za wskazane nieprawidłowe dane, w konsekwencji wynikające z tego problemy związane z brakiem komunikacji ze zgłaszającymi. </w:t>
      </w:r>
    </w:p>
    <w:p w:rsidR="00000000" w:rsidDel="00000000" w:rsidP="00000000" w:rsidRDefault="00000000" w:rsidRPr="00000000" w14:paraId="00000061">
      <w:pPr>
        <w:numPr>
          <w:ilvl w:val="0"/>
          <w:numId w:val="7"/>
        </w:numPr>
        <w:ind w:left="720" w:hanging="360"/>
        <w:rPr>
          <w:sz w:val="24"/>
          <w:szCs w:val="24"/>
        </w:rPr>
      </w:pPr>
      <w:r w:rsidDel="00000000" w:rsidR="00000000" w:rsidRPr="00000000">
        <w:rPr>
          <w:sz w:val="24"/>
          <w:szCs w:val="24"/>
          <w:rtl w:val="0"/>
        </w:rPr>
        <w:t xml:space="preserve">Operator może zmodyfikować zasady realizacji Programu zawarte w niniejszym Regulaminie, w tym zasady realizacji projektów, a także przerwać, odwołać lub zakończyć Program w każdym czasie. </w:t>
      </w:r>
    </w:p>
    <w:p w:rsidR="00000000" w:rsidDel="00000000" w:rsidP="00000000" w:rsidRDefault="00000000" w:rsidRPr="00000000" w14:paraId="00000062">
      <w:pPr>
        <w:numPr>
          <w:ilvl w:val="0"/>
          <w:numId w:val="7"/>
        </w:numPr>
        <w:ind w:left="720" w:hanging="360"/>
        <w:rPr>
          <w:sz w:val="24"/>
          <w:szCs w:val="24"/>
        </w:rPr>
      </w:pPr>
      <w:r w:rsidDel="00000000" w:rsidR="00000000" w:rsidRPr="00000000">
        <w:rPr>
          <w:sz w:val="24"/>
          <w:szCs w:val="24"/>
          <w:rtl w:val="0"/>
        </w:rPr>
        <w:t xml:space="preserve">Operator dopuszcza możliwość odwołania naboru do Programu bez podania przyczyny. </w:t>
      </w:r>
    </w:p>
    <w:p w:rsidR="00000000" w:rsidDel="00000000" w:rsidP="00000000" w:rsidRDefault="00000000" w:rsidRPr="00000000" w14:paraId="00000063">
      <w:pPr>
        <w:numPr>
          <w:ilvl w:val="0"/>
          <w:numId w:val="7"/>
        </w:numPr>
        <w:ind w:left="720" w:hanging="360"/>
        <w:rPr>
          <w:sz w:val="24"/>
          <w:szCs w:val="24"/>
        </w:rPr>
      </w:pPr>
      <w:r w:rsidDel="00000000" w:rsidR="00000000" w:rsidRPr="00000000">
        <w:rPr>
          <w:sz w:val="24"/>
          <w:szCs w:val="24"/>
          <w:rtl w:val="0"/>
        </w:rPr>
        <w:t xml:space="preserve">Operator nie zwraca kosztów poniesionych w związku z udziałem w Programie.</w:t>
      </w:r>
    </w:p>
    <w:p w:rsidR="00000000" w:rsidDel="00000000" w:rsidP="00000000" w:rsidRDefault="00000000" w:rsidRPr="00000000" w14:paraId="00000064">
      <w:pPr>
        <w:numPr>
          <w:ilvl w:val="0"/>
          <w:numId w:val="7"/>
        </w:numPr>
        <w:ind w:left="720" w:hanging="360"/>
        <w:rPr>
          <w:sz w:val="24"/>
          <w:szCs w:val="24"/>
        </w:rPr>
      </w:pPr>
      <w:r w:rsidDel="00000000" w:rsidR="00000000" w:rsidRPr="00000000">
        <w:rPr>
          <w:sz w:val="24"/>
          <w:szCs w:val="24"/>
          <w:rtl w:val="0"/>
        </w:rPr>
        <w:t xml:space="preserve">W sytuacjach nieuregulowanych niniejszym Regulaminem lub w wypadku konieczności interpretacji postanowień niniejszego Regulaminu rozstrzygnięcie w tym zakresie należy do wyłącznej kompetencji Operatora.</w:t>
      </w:r>
    </w:p>
    <w:p w:rsidR="00000000" w:rsidDel="00000000" w:rsidP="00000000" w:rsidRDefault="00000000" w:rsidRPr="00000000" w14:paraId="00000065">
      <w:pPr>
        <w:rPr>
          <w:sz w:val="24"/>
          <w:szCs w:val="24"/>
        </w:rPr>
      </w:pPr>
      <w:r w:rsidDel="00000000" w:rsidR="00000000" w:rsidRPr="00000000">
        <w:rPr>
          <w:rtl w:val="0"/>
        </w:rPr>
      </w:r>
    </w:p>
    <w:p w:rsidR="00000000" w:rsidDel="00000000" w:rsidP="00000000" w:rsidRDefault="00000000" w:rsidRPr="00000000" w14:paraId="00000066">
      <w:pPr>
        <w:rPr>
          <w:sz w:val="24"/>
          <w:szCs w:val="24"/>
        </w:rPr>
      </w:pPr>
      <w:r w:rsidDel="00000000" w:rsidR="00000000" w:rsidRPr="00000000">
        <w:rPr>
          <w:rtl w:val="0"/>
        </w:rPr>
      </w:r>
    </w:p>
    <w:p w:rsidR="00000000" w:rsidDel="00000000" w:rsidP="00000000" w:rsidRDefault="00000000" w:rsidRPr="00000000" w14:paraId="00000067">
      <w:pPr>
        <w:rPr>
          <w:sz w:val="24"/>
          <w:szCs w:val="24"/>
        </w:rPr>
      </w:pPr>
      <w:r w:rsidDel="00000000" w:rsidR="00000000" w:rsidRPr="00000000">
        <w:rPr>
          <w:rtl w:val="0"/>
        </w:rPr>
      </w:r>
    </w:p>
    <w:p w:rsidR="00000000" w:rsidDel="00000000" w:rsidP="00000000" w:rsidRDefault="00000000" w:rsidRPr="00000000" w14:paraId="00000068">
      <w:pPr>
        <w:rPr>
          <w:sz w:val="24"/>
          <w:szCs w:val="24"/>
        </w:rPr>
      </w:pPr>
      <w:r w:rsidDel="00000000" w:rsidR="00000000" w:rsidRPr="00000000">
        <w:rPr>
          <w:sz w:val="24"/>
          <w:szCs w:val="24"/>
          <w:rtl w:val="0"/>
        </w:rPr>
        <w:t xml:space="preserve">Załączniki do Regulaminu:</w:t>
      </w:r>
    </w:p>
    <w:p w:rsidR="00000000" w:rsidDel="00000000" w:rsidP="00000000" w:rsidRDefault="00000000" w:rsidRPr="00000000" w14:paraId="00000069">
      <w:pPr>
        <w:numPr>
          <w:ilvl w:val="0"/>
          <w:numId w:val="12"/>
        </w:numPr>
        <w:ind w:left="720" w:hanging="360"/>
        <w:rPr>
          <w:sz w:val="24"/>
          <w:szCs w:val="24"/>
        </w:rPr>
      </w:pPr>
      <w:r w:rsidDel="00000000" w:rsidR="00000000" w:rsidRPr="00000000">
        <w:rPr>
          <w:sz w:val="24"/>
          <w:szCs w:val="24"/>
          <w:rtl w:val="0"/>
        </w:rPr>
        <w:t xml:space="preserve">Wzór formularza zgłoszeniowego</w:t>
      </w:r>
    </w:p>
    <w:p w:rsidR="00000000" w:rsidDel="00000000" w:rsidP="00000000" w:rsidRDefault="00000000" w:rsidRPr="00000000" w14:paraId="0000006A">
      <w:pPr>
        <w:numPr>
          <w:ilvl w:val="0"/>
          <w:numId w:val="12"/>
        </w:numPr>
        <w:ind w:left="720" w:hanging="360"/>
        <w:rPr>
          <w:sz w:val="24"/>
          <w:szCs w:val="24"/>
        </w:rPr>
      </w:pPr>
      <w:r w:rsidDel="00000000" w:rsidR="00000000" w:rsidRPr="00000000">
        <w:rPr>
          <w:sz w:val="24"/>
          <w:szCs w:val="24"/>
          <w:rtl w:val="0"/>
        </w:rPr>
        <w:t xml:space="preserve">Karta oceny merytorycznej</w:t>
      </w:r>
    </w:p>
    <w:sectPr>
      <w:foot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jc w:val="center"/>
      <w:rPr/>
    </w:pPr>
    <w:r w:rsidDel="00000000" w:rsidR="00000000" w:rsidRPr="00000000">
      <w:rPr/>
      <w:drawing>
        <wp:inline distB="114300" distT="114300" distL="114300" distR="114300">
          <wp:extent cx="2914650" cy="76200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914650" cy="76200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center"/>
    </w:pPr>
    <w:rPr>
      <w:b w:val="1"/>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forms.gle/GYAfdvSqUzwVQpFcA" TargetMode="External"/><Relationship Id="rId7" Type="http://schemas.openxmlformats.org/officeDocument/2006/relationships/hyperlink" Target="https://www.forumrozwoju.org.pl/innaczej" TargetMode="Externa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