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Załącznik nr 2 do Regulaminu</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Umowa przyznania Grantu FIR </w:t>
        <w:br w:type="textWrapping"/>
        <w:t xml:space="preserve">nr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zawarta w dniu…………………. pomiędzy:</w:t>
      </w:r>
    </w:p>
    <w:p w:rsidR="00000000" w:rsidDel="00000000" w:rsidP="00000000" w:rsidRDefault="00000000" w:rsidRPr="00000000" w14:paraId="00000005">
      <w:pPr>
        <w:rPr/>
      </w:pPr>
      <w:r w:rsidDel="00000000" w:rsidR="00000000" w:rsidRPr="00000000">
        <w:rPr>
          <w:rtl w:val="0"/>
        </w:rPr>
        <w:t xml:space="preserve">Fundacja Inicjowania Rozwoju Up Foundation, z siedzibą: ul. Jaśkowa Dolina ul. Jaśkowa Dolina 11a/1a, 80-252 Gdańsk , NIP 9571059793, REGON 221509149</w:t>
      </w:r>
    </w:p>
    <w:p w:rsidR="00000000" w:rsidDel="00000000" w:rsidP="00000000" w:rsidRDefault="00000000" w:rsidRPr="00000000" w14:paraId="00000006">
      <w:pPr>
        <w:rPr/>
      </w:pPr>
      <w:r w:rsidDel="00000000" w:rsidR="00000000" w:rsidRPr="00000000">
        <w:rPr>
          <w:rtl w:val="0"/>
        </w:rPr>
        <w:t xml:space="preserve">reprezentowaną przez: Natalię Siudę Piotrowską - Prezeskę Fundacji, </w:t>
      </w:r>
    </w:p>
    <w:p w:rsidR="00000000" w:rsidDel="00000000" w:rsidP="00000000" w:rsidRDefault="00000000" w:rsidRPr="00000000" w14:paraId="00000007">
      <w:pPr>
        <w:rPr/>
      </w:pPr>
      <w:r w:rsidDel="00000000" w:rsidR="00000000" w:rsidRPr="00000000">
        <w:rPr>
          <w:rtl w:val="0"/>
        </w:rPr>
        <w:t xml:space="preserve">zwaną dalej Operatorem Grantu pełniącą rolę Operatora Funduszu Grantowego FIR </w:t>
      </w:r>
    </w:p>
    <w:p w:rsidR="00000000" w:rsidDel="00000000" w:rsidP="00000000" w:rsidRDefault="00000000" w:rsidRPr="00000000" w14:paraId="00000008">
      <w:pPr>
        <w:rPr/>
      </w:pPr>
      <w:r w:rsidDel="00000000" w:rsidR="00000000" w:rsidRPr="00000000">
        <w:rPr>
          <w:rtl w:val="0"/>
        </w:rPr>
        <w:t xml:space="preserve">oraz</w:t>
      </w:r>
    </w:p>
    <w:p w:rsidR="00000000" w:rsidDel="00000000" w:rsidP="00000000" w:rsidRDefault="00000000" w:rsidRPr="00000000" w14:paraId="00000009">
      <w:pPr>
        <w:rPr/>
      </w:pPr>
      <w:r w:rsidDel="00000000" w:rsidR="00000000" w:rsidRPr="00000000">
        <w:rPr>
          <w:rtl w:val="0"/>
        </w:rPr>
        <w:t xml:space="preserve">………………………………………………………, z siedzibą: ……………………………………….,</w:t>
      </w:r>
    </w:p>
    <w:p w:rsidR="00000000" w:rsidDel="00000000" w:rsidP="00000000" w:rsidRDefault="00000000" w:rsidRPr="00000000" w14:paraId="0000000A">
      <w:pPr>
        <w:rPr/>
      </w:pPr>
      <w:r w:rsidDel="00000000" w:rsidR="00000000" w:rsidRPr="00000000">
        <w:rPr>
          <w:rtl w:val="0"/>
        </w:rPr>
        <w:t xml:space="preserve">reprezentowaną/ reprezentowanym przez: ………………….. - ………………………….</w:t>
      </w:r>
    </w:p>
    <w:p w:rsidR="00000000" w:rsidDel="00000000" w:rsidP="00000000" w:rsidRDefault="00000000" w:rsidRPr="00000000" w14:paraId="0000000B">
      <w:pPr>
        <w:rPr/>
      </w:pPr>
      <w:r w:rsidDel="00000000" w:rsidR="00000000" w:rsidRPr="00000000">
        <w:rPr>
          <w:rtl w:val="0"/>
        </w:rPr>
        <w:t xml:space="preserve">zwaną/zwanym dalej Grantobiorcą</w:t>
      </w:r>
    </w:p>
    <w:p w:rsidR="00000000" w:rsidDel="00000000" w:rsidP="00000000" w:rsidRDefault="00000000" w:rsidRPr="00000000" w14:paraId="0000000C">
      <w:pPr>
        <w:rPr/>
      </w:pPr>
      <w:r w:rsidDel="00000000" w:rsidR="00000000" w:rsidRPr="00000000">
        <w:rPr>
          <w:rtl w:val="0"/>
        </w:rPr>
        <w:t xml:space="preserve">łącznie zwanymi Stronami umowy, a z osobna Stroną umowy.</w:t>
      </w:r>
    </w:p>
    <w:p w:rsidR="00000000" w:rsidDel="00000000" w:rsidP="00000000" w:rsidRDefault="00000000" w:rsidRPr="00000000" w14:paraId="0000000D">
      <w:pPr>
        <w:pStyle w:val="Heading1"/>
        <w:jc w:val="center"/>
        <w:rPr>
          <w:sz w:val="22"/>
          <w:szCs w:val="22"/>
        </w:rPr>
      </w:pPr>
      <w:bookmarkStart w:colFirst="0" w:colLast="0" w:name="_smiae4cipvgc" w:id="0"/>
      <w:bookmarkEnd w:id="0"/>
      <w:r w:rsidDel="00000000" w:rsidR="00000000" w:rsidRPr="00000000">
        <w:rPr>
          <w:sz w:val="22"/>
          <w:szCs w:val="22"/>
          <w:rtl w:val="0"/>
        </w:rPr>
        <w:t xml:space="preserve">PREAMBUŁA</w:t>
      </w:r>
    </w:p>
    <w:p w:rsidR="00000000" w:rsidDel="00000000" w:rsidP="00000000" w:rsidRDefault="00000000" w:rsidRPr="00000000" w14:paraId="0000000E">
      <w:pPr>
        <w:rPr/>
      </w:pPr>
      <w:r w:rsidDel="00000000" w:rsidR="00000000" w:rsidRPr="00000000">
        <w:rPr>
          <w:rtl w:val="0"/>
        </w:rPr>
        <w:t xml:space="preserve">Zważywszy, że:</w:t>
      </w:r>
    </w:p>
    <w:p w:rsidR="00000000" w:rsidDel="00000000" w:rsidP="00000000" w:rsidRDefault="00000000" w:rsidRPr="00000000" w14:paraId="0000000F">
      <w:pPr>
        <w:numPr>
          <w:ilvl w:val="0"/>
          <w:numId w:val="1"/>
        </w:numPr>
        <w:ind w:left="176" w:hanging="176"/>
        <w:rPr>
          <w:rFonts w:ascii="Roboto" w:cs="Roboto" w:eastAsia="Roboto" w:hAnsi="Roboto"/>
          <w:sz w:val="22"/>
          <w:szCs w:val="22"/>
        </w:rPr>
      </w:pPr>
      <w:r w:rsidDel="00000000" w:rsidR="00000000" w:rsidRPr="00000000">
        <w:rPr>
          <w:rtl w:val="0"/>
        </w:rPr>
        <w:t xml:space="preserve">Fundacja Inicjowania Rozwoju ma na celu inicjowanie i wspieranie rozwoju społeczno - gospodarczego, przy wykorzystaniu potencjału płynącego ze współpracy  międzysektorowej biznesu, sektora samorządowego oraz sektora organizacji pozarządowych,</w:t>
      </w:r>
    </w:p>
    <w:p w:rsidR="00000000" w:rsidDel="00000000" w:rsidP="00000000" w:rsidRDefault="00000000" w:rsidRPr="00000000" w14:paraId="00000010">
      <w:pPr>
        <w:numPr>
          <w:ilvl w:val="0"/>
          <w:numId w:val="1"/>
        </w:numPr>
        <w:ind w:left="176" w:hanging="176"/>
        <w:rPr>
          <w:rFonts w:ascii="Roboto" w:cs="Roboto" w:eastAsia="Roboto" w:hAnsi="Roboto"/>
          <w:sz w:val="22"/>
          <w:szCs w:val="22"/>
        </w:rPr>
      </w:pPr>
      <w:r w:rsidDel="00000000" w:rsidR="00000000" w:rsidRPr="00000000">
        <w:rPr>
          <w:rtl w:val="0"/>
        </w:rPr>
        <w:t xml:space="preserve">Fundusz Grantowy FIR został utworzony poprzez dokonanie dobrowolnych wpłat przez Zakłady Farmaceutyczne Polpharma S.A., LPP S.A., Farm Frites Poland S.A., Gdańską Fundację Rozwoju Gospodarczego, Ergo Hestia S.A., Gdańską Fundację Kształcenia Menedżerów z myślą o stworzeniu Funduszu Grantowego Funduszu Inicjowania Rozwoju. Celem Funduszu jest realna zmiana społeczno - gospodarcza w środowisku lokalnym bądź w skali całego województwa pomorskiego. W szczególności rozwój społeczności lokalnych i podniesienie jakości życia mieszkańców oraz środowiska naturalnego Pomorza, poprzez wspieranie inicjatyw angażujących różnych interesariuszy życia społecznego, publicznego i biznesu (organizacji pozarządowych, firm i instytucji publicznych) do działań na rzecz zrównoważonego rozwoju. </w:t>
      </w:r>
    </w:p>
    <w:p w:rsidR="00000000" w:rsidDel="00000000" w:rsidP="00000000" w:rsidRDefault="00000000" w:rsidRPr="00000000" w14:paraId="00000011">
      <w:pPr>
        <w:numPr>
          <w:ilvl w:val="0"/>
          <w:numId w:val="1"/>
        </w:numPr>
        <w:ind w:left="176" w:hanging="176"/>
        <w:rPr>
          <w:rFonts w:ascii="Roboto" w:cs="Roboto" w:eastAsia="Roboto" w:hAnsi="Roboto"/>
          <w:sz w:val="22"/>
          <w:szCs w:val="22"/>
        </w:rPr>
      </w:pPr>
      <w:r w:rsidDel="00000000" w:rsidR="00000000" w:rsidRPr="00000000">
        <w:rPr>
          <w:rtl w:val="0"/>
        </w:rPr>
        <w:t xml:space="preserve">Grantobiorca zrealizuje projekt pod nazwą ……………………, który realizować będzie główne założenia projektu i międzysektorowego partnerstwa, a którego celem jest………………………., który wpisuje się w cele Funduszu Grantowego FIR,</w:t>
      </w:r>
    </w:p>
    <w:p w:rsidR="00000000" w:rsidDel="00000000" w:rsidP="00000000" w:rsidRDefault="00000000" w:rsidRPr="00000000" w14:paraId="00000012">
      <w:pPr>
        <w:numPr>
          <w:ilvl w:val="0"/>
          <w:numId w:val="1"/>
        </w:numPr>
        <w:ind w:left="176" w:hanging="176"/>
        <w:rPr>
          <w:rFonts w:ascii="Roboto" w:cs="Roboto" w:eastAsia="Roboto" w:hAnsi="Roboto"/>
          <w:sz w:val="22"/>
          <w:szCs w:val="22"/>
        </w:rPr>
      </w:pPr>
      <w:r w:rsidDel="00000000" w:rsidR="00000000" w:rsidRPr="00000000">
        <w:rPr>
          <w:rtl w:val="0"/>
        </w:rPr>
        <w:t xml:space="preserve">Strony Umowy są zainteresowane realizacją projektu pod nazwą ……………………., a udzielony Grant ma wspierać Grantobiorcę w realizacji Projektu, Strony zawierają niniejszą Umowę:</w:t>
      </w:r>
    </w:p>
    <w:p w:rsidR="00000000" w:rsidDel="00000000" w:rsidP="00000000" w:rsidRDefault="00000000" w:rsidRPr="00000000" w14:paraId="00000013">
      <w:pPr>
        <w:pStyle w:val="Heading1"/>
        <w:jc w:val="center"/>
        <w:rPr>
          <w:sz w:val="22"/>
          <w:szCs w:val="22"/>
        </w:rPr>
      </w:pPr>
      <w:bookmarkStart w:colFirst="0" w:colLast="0" w:name="_lo8dtnctteaj" w:id="1"/>
      <w:bookmarkEnd w:id="1"/>
      <w:r w:rsidDel="00000000" w:rsidR="00000000" w:rsidRPr="00000000">
        <w:rPr>
          <w:sz w:val="22"/>
          <w:szCs w:val="22"/>
          <w:rtl w:val="0"/>
        </w:rPr>
        <w:t xml:space="preserve">§1</w:t>
      </w:r>
    </w:p>
    <w:p w:rsidR="00000000" w:rsidDel="00000000" w:rsidP="00000000" w:rsidRDefault="00000000" w:rsidRPr="00000000" w14:paraId="00000014">
      <w:pPr>
        <w:rPr/>
      </w:pPr>
      <w:r w:rsidDel="00000000" w:rsidR="00000000" w:rsidRPr="00000000">
        <w:rPr>
          <w:rtl w:val="0"/>
        </w:rPr>
        <w:t xml:space="preserve">1. Użyte w Umowie określenia oznaczają:</w:t>
      </w:r>
    </w:p>
    <w:p w:rsidR="00000000" w:rsidDel="00000000" w:rsidP="00000000" w:rsidRDefault="00000000" w:rsidRPr="00000000" w14:paraId="00000015">
      <w:pPr>
        <w:rPr/>
      </w:pPr>
      <w:r w:rsidDel="00000000" w:rsidR="00000000" w:rsidRPr="00000000">
        <w:rPr>
          <w:rtl w:val="0"/>
        </w:rPr>
        <w:t xml:space="preserve">Grant - środki finansowe przekazywane przez Operatora na pokrycie kosztów realizacji projektu zgodnie z niniejszym Regulaminem.</w:t>
      </w:r>
    </w:p>
    <w:p w:rsidR="00000000" w:rsidDel="00000000" w:rsidP="00000000" w:rsidRDefault="00000000" w:rsidRPr="00000000" w14:paraId="00000016">
      <w:pPr>
        <w:numPr>
          <w:ilvl w:val="0"/>
          <w:numId w:val="11"/>
        </w:numPr>
        <w:ind w:left="720" w:hanging="360"/>
        <w:rPr/>
      </w:pPr>
      <w:r w:rsidDel="00000000" w:rsidR="00000000" w:rsidRPr="00000000">
        <w:rPr>
          <w:rtl w:val="0"/>
        </w:rPr>
        <w:t xml:space="preserve">Fundusz Grantowy FIR - fundusz Operatora utworzony ze środków przekazanych przez Donatorów, wydatkowany na cele określone w Regulaminie.</w:t>
      </w:r>
    </w:p>
    <w:p w:rsidR="00000000" w:rsidDel="00000000" w:rsidP="00000000" w:rsidRDefault="00000000" w:rsidRPr="00000000" w14:paraId="00000017">
      <w:pPr>
        <w:numPr>
          <w:ilvl w:val="0"/>
          <w:numId w:val="11"/>
        </w:numPr>
        <w:ind w:left="720" w:hanging="360"/>
        <w:rPr/>
      </w:pPr>
      <w:r w:rsidDel="00000000" w:rsidR="00000000" w:rsidRPr="00000000">
        <w:rPr>
          <w:rtl w:val="0"/>
        </w:rPr>
        <w:t xml:space="preserve">Operator Grantu lub Organizator Konkursu - Fundacja Inicjowania Rozwoju UP Foundation z siedzibą w Gdańsku.</w:t>
      </w:r>
    </w:p>
    <w:p w:rsidR="00000000" w:rsidDel="00000000" w:rsidP="00000000" w:rsidRDefault="00000000" w:rsidRPr="00000000" w14:paraId="00000018">
      <w:pPr>
        <w:numPr>
          <w:ilvl w:val="0"/>
          <w:numId w:val="11"/>
        </w:numPr>
        <w:ind w:left="720" w:hanging="360"/>
        <w:rPr/>
      </w:pPr>
      <w:r w:rsidDel="00000000" w:rsidR="00000000" w:rsidRPr="00000000">
        <w:rPr>
          <w:rtl w:val="0"/>
        </w:rPr>
        <w:t xml:space="preserve">Partnerzy Strategiczni - w 2024 roku są to: Zakłady Farmaceutyczne POLPHARMA S.A., LPP S.A., Gdańska Fundacja Rozwoju Gospodarczego.</w:t>
      </w:r>
    </w:p>
    <w:p w:rsidR="00000000" w:rsidDel="00000000" w:rsidP="00000000" w:rsidRDefault="00000000" w:rsidRPr="00000000" w14:paraId="00000019">
      <w:pPr>
        <w:numPr>
          <w:ilvl w:val="0"/>
          <w:numId w:val="11"/>
        </w:numPr>
        <w:ind w:left="720" w:hanging="360"/>
        <w:rPr/>
      </w:pPr>
      <w:r w:rsidDel="00000000" w:rsidR="00000000" w:rsidRPr="00000000">
        <w:rPr>
          <w:rtl w:val="0"/>
        </w:rPr>
        <w:t xml:space="preserve">Partnerzy Funduszu - w 2024 roku są to: Farm Frites Poland S.A., Sopockie Towarzystwo Ubezpieczeń ERGO Hestia S.A., Gdańska Fundacja Kształcenia Menedżerów.</w:t>
      </w:r>
    </w:p>
    <w:p w:rsidR="00000000" w:rsidDel="00000000" w:rsidP="00000000" w:rsidRDefault="00000000" w:rsidRPr="00000000" w14:paraId="0000001A">
      <w:pPr>
        <w:numPr>
          <w:ilvl w:val="0"/>
          <w:numId w:val="11"/>
        </w:numPr>
        <w:ind w:left="720" w:hanging="360"/>
        <w:rPr/>
      </w:pPr>
      <w:r w:rsidDel="00000000" w:rsidR="00000000" w:rsidRPr="00000000">
        <w:rPr>
          <w:rtl w:val="0"/>
        </w:rPr>
        <w:t xml:space="preserve">Patron Merytoryczny Funduszu  - w 2024 r. to: Kampania 17 Celów.</w:t>
      </w:r>
    </w:p>
    <w:p w:rsidR="00000000" w:rsidDel="00000000" w:rsidP="00000000" w:rsidRDefault="00000000" w:rsidRPr="00000000" w14:paraId="0000001B">
      <w:pPr>
        <w:numPr>
          <w:ilvl w:val="0"/>
          <w:numId w:val="11"/>
        </w:numPr>
        <w:ind w:left="720" w:hanging="360"/>
        <w:rPr>
          <w:u w:val="none"/>
        </w:rPr>
      </w:pPr>
      <w:r w:rsidDel="00000000" w:rsidR="00000000" w:rsidRPr="00000000">
        <w:rPr>
          <w:rtl w:val="0"/>
        </w:rPr>
        <w:t xml:space="preserve">Patroni Honorowi Funduszu - w 2024 są to: </w:t>
      </w:r>
    </w:p>
    <w:p w:rsidR="00000000" w:rsidDel="00000000" w:rsidP="00000000" w:rsidRDefault="00000000" w:rsidRPr="00000000" w14:paraId="0000001C">
      <w:pPr>
        <w:numPr>
          <w:ilvl w:val="0"/>
          <w:numId w:val="11"/>
        </w:numPr>
        <w:ind w:left="720" w:hanging="360"/>
        <w:rPr/>
      </w:pPr>
      <w:r w:rsidDel="00000000" w:rsidR="00000000" w:rsidRPr="00000000">
        <w:rPr>
          <w:rtl w:val="0"/>
        </w:rPr>
        <w:t xml:space="preserve">Partnerzy Merytoryczni Funduszu - w 2024 r. są to: Regionalna Izba Gospodarcza Pomorza, Pracodawcy Pomorza, Pracodawcy Północy, Pomorska Izba Rzemieślnicza Małych i Średnich Przedsiębiorstw, Scalac, Polski Instytut Etyki, Agencja Rozwoju Pomorza S.A., Lamat Aleksandra Wołodko, Regionalne Centrum Wolontariatu, Gdański Klub Biznesu.</w:t>
      </w:r>
    </w:p>
    <w:p w:rsidR="00000000" w:rsidDel="00000000" w:rsidP="00000000" w:rsidRDefault="00000000" w:rsidRPr="00000000" w14:paraId="0000001D">
      <w:pPr>
        <w:numPr>
          <w:ilvl w:val="0"/>
          <w:numId w:val="11"/>
        </w:numPr>
        <w:ind w:left="720" w:hanging="360"/>
        <w:rPr/>
      </w:pPr>
      <w:r w:rsidDel="00000000" w:rsidR="00000000" w:rsidRPr="00000000">
        <w:rPr>
          <w:rtl w:val="0"/>
        </w:rPr>
        <w:t xml:space="preserve">Donatorzy - należy przez to rozumieć Zakłady Farmaceutyczne Polpharma S.A., LPP S.A., Farm Frites Poland S.A., Gdańska Fundacja Rozwoju Gospodarczego, Sopockie Towarzystwo Ubezpieczeń ERGO Hestia S.A., Gdańska Fundacja Kształcenia Menedżerów.</w:t>
      </w:r>
    </w:p>
    <w:p w:rsidR="00000000" w:rsidDel="00000000" w:rsidP="00000000" w:rsidRDefault="00000000" w:rsidRPr="00000000" w14:paraId="0000001E">
      <w:pPr>
        <w:numPr>
          <w:ilvl w:val="0"/>
          <w:numId w:val="11"/>
        </w:numPr>
        <w:ind w:left="720" w:hanging="360"/>
        <w:rPr/>
      </w:pPr>
      <w:r w:rsidDel="00000000" w:rsidR="00000000" w:rsidRPr="00000000">
        <w:rPr>
          <w:rtl w:val="0"/>
        </w:rPr>
        <w:t xml:space="preserve">Umowa - należy przez to rozumieć umowę o przyznaniu grantu FIR.</w:t>
      </w:r>
    </w:p>
    <w:p w:rsidR="00000000" w:rsidDel="00000000" w:rsidP="00000000" w:rsidRDefault="00000000" w:rsidRPr="00000000" w14:paraId="0000001F">
      <w:pPr>
        <w:numPr>
          <w:ilvl w:val="0"/>
          <w:numId w:val="11"/>
        </w:numPr>
        <w:ind w:left="720" w:hanging="360"/>
        <w:rPr/>
      </w:pPr>
      <w:r w:rsidDel="00000000" w:rsidR="00000000" w:rsidRPr="00000000">
        <w:rPr>
          <w:rtl w:val="0"/>
        </w:rPr>
        <w:t xml:space="preserve">Grantobiorca - należy przez to rozumieć Wnioskodawcę, z którym Operator Grantu zawarł Umowę o przyznanie grantu FIR.</w:t>
      </w:r>
    </w:p>
    <w:p w:rsidR="00000000" w:rsidDel="00000000" w:rsidP="00000000" w:rsidRDefault="00000000" w:rsidRPr="00000000" w14:paraId="00000020">
      <w:pPr>
        <w:numPr>
          <w:ilvl w:val="0"/>
          <w:numId w:val="11"/>
        </w:numPr>
        <w:ind w:left="720" w:hanging="360"/>
        <w:rPr/>
      </w:pPr>
      <w:r w:rsidDel="00000000" w:rsidR="00000000" w:rsidRPr="00000000">
        <w:rPr>
          <w:rtl w:val="0"/>
        </w:rPr>
        <w:t xml:space="preserve">Koszty kwalifikowane - faktycznie poniesione wydatki Grantobiorcy, które zgodnie z postanowieniami § 4 pkt 8 tejże umowy, mogą być pokryte z przyznanego Grantu.</w:t>
      </w:r>
    </w:p>
    <w:p w:rsidR="00000000" w:rsidDel="00000000" w:rsidP="00000000" w:rsidRDefault="00000000" w:rsidRPr="00000000" w14:paraId="00000021">
      <w:pPr>
        <w:numPr>
          <w:ilvl w:val="0"/>
          <w:numId w:val="11"/>
        </w:numPr>
        <w:ind w:left="720" w:hanging="360"/>
        <w:rPr/>
      </w:pPr>
      <w:r w:rsidDel="00000000" w:rsidR="00000000" w:rsidRPr="00000000">
        <w:rPr>
          <w:rtl w:val="0"/>
        </w:rPr>
        <w:t xml:space="preserve">Wniosek o przyznanie Grantu FIR - sporządzony przez Grantobiorcę wniosek o przyznaniu grantu zgodnie z Regulaminem Konkursu o przyznanie Grantu FIR edycja 10/ 2024 r. stanowiący załącznik nr 1 do niniejszej Umowy. </w:t>
      </w:r>
    </w:p>
    <w:p w:rsidR="00000000" w:rsidDel="00000000" w:rsidP="00000000" w:rsidRDefault="00000000" w:rsidRPr="00000000" w14:paraId="00000022">
      <w:pPr>
        <w:numPr>
          <w:ilvl w:val="0"/>
          <w:numId w:val="11"/>
        </w:numPr>
        <w:ind w:left="720" w:hanging="360"/>
        <w:rPr/>
      </w:pPr>
      <w:r w:rsidDel="00000000" w:rsidR="00000000" w:rsidRPr="00000000">
        <w:rPr>
          <w:rtl w:val="0"/>
        </w:rPr>
        <w:t xml:space="preserve">Regulamin - należy przez to rozumieć Regulamin Konkursu o przyznanie Grantu FIR – edycja 10/2024 r. stanowiący załącznik nr 2 do niniejszej Umowy.</w:t>
      </w:r>
    </w:p>
    <w:p w:rsidR="00000000" w:rsidDel="00000000" w:rsidP="00000000" w:rsidRDefault="00000000" w:rsidRPr="00000000" w14:paraId="00000023">
      <w:pPr>
        <w:numPr>
          <w:ilvl w:val="0"/>
          <w:numId w:val="11"/>
        </w:numPr>
        <w:ind w:left="720" w:hanging="360"/>
        <w:rPr/>
      </w:pPr>
      <w:r w:rsidDel="00000000" w:rsidR="00000000" w:rsidRPr="00000000">
        <w:rPr>
          <w:rtl w:val="0"/>
        </w:rPr>
        <w:t xml:space="preserve">Harmonogram Projektu - należy przez to rozumieć sporządzony przez Grantobiorcę dokument o tej nazwie, będący załącznikiem nr 3 do niniejszej Umowy i dostarczony do Operatora na co najmniej 7 dni przed podpisaniem Umowy.</w:t>
      </w:r>
    </w:p>
    <w:p w:rsidR="00000000" w:rsidDel="00000000" w:rsidP="00000000" w:rsidRDefault="00000000" w:rsidRPr="00000000" w14:paraId="00000024">
      <w:pPr>
        <w:numPr>
          <w:ilvl w:val="0"/>
          <w:numId w:val="11"/>
        </w:numPr>
        <w:ind w:left="720" w:hanging="360"/>
        <w:rPr/>
      </w:pPr>
      <w:r w:rsidDel="00000000" w:rsidR="00000000" w:rsidRPr="00000000">
        <w:rPr>
          <w:rtl w:val="0"/>
        </w:rPr>
        <w:t xml:space="preserve">Kosztorys Projektu - należy przez to rozumieć sporządzony przez Grantobiorcę kosztorys będący załącznikiem nr 4 do niniejszej Umowy i dostarczony do Operatora na co najmniej 7 dni przed podpisaniem Umowy.</w:t>
      </w:r>
    </w:p>
    <w:p w:rsidR="00000000" w:rsidDel="00000000" w:rsidP="00000000" w:rsidRDefault="00000000" w:rsidRPr="00000000" w14:paraId="00000025">
      <w:pPr>
        <w:ind w:left="425.19685039370086" w:firstLine="0"/>
        <w:rPr/>
      </w:pPr>
      <w:r w:rsidDel="00000000" w:rsidR="00000000" w:rsidRPr="00000000">
        <w:rPr>
          <w:rtl w:val="0"/>
        </w:rPr>
        <w:t xml:space="preserve">2. Pozostałe pojęcia mają znaczenie nadane im w Regulaminie.</w:t>
      </w:r>
    </w:p>
    <w:p w:rsidR="00000000" w:rsidDel="00000000" w:rsidP="00000000" w:rsidRDefault="00000000" w:rsidRPr="00000000" w14:paraId="00000026">
      <w:pPr>
        <w:pStyle w:val="Heading1"/>
        <w:jc w:val="center"/>
        <w:rPr>
          <w:sz w:val="22"/>
          <w:szCs w:val="22"/>
        </w:rPr>
      </w:pPr>
      <w:bookmarkStart w:colFirst="0" w:colLast="0" w:name="_8sfg98pcwa12" w:id="2"/>
      <w:bookmarkEnd w:id="2"/>
      <w:r w:rsidDel="00000000" w:rsidR="00000000" w:rsidRPr="00000000">
        <w:rPr>
          <w:sz w:val="22"/>
          <w:szCs w:val="22"/>
          <w:rtl w:val="0"/>
        </w:rPr>
        <w:t xml:space="preserve">§ 2</w:t>
      </w:r>
    </w:p>
    <w:p w:rsidR="00000000" w:rsidDel="00000000" w:rsidP="00000000" w:rsidRDefault="00000000" w:rsidRPr="00000000" w14:paraId="00000027">
      <w:pPr>
        <w:numPr>
          <w:ilvl w:val="0"/>
          <w:numId w:val="16"/>
        </w:numPr>
        <w:ind w:left="720" w:hanging="360"/>
        <w:rPr/>
      </w:pPr>
      <w:r w:rsidDel="00000000" w:rsidR="00000000" w:rsidRPr="00000000">
        <w:rPr>
          <w:rtl w:val="0"/>
        </w:rPr>
        <w:t xml:space="preserve">Umowa określa prawa i obowiązki Stron związane z przyznaniem Grantu FIR na wdrożenie Projektu, o którym mowa w niniejszej Umowie.</w:t>
      </w:r>
    </w:p>
    <w:p w:rsidR="00000000" w:rsidDel="00000000" w:rsidP="00000000" w:rsidRDefault="00000000" w:rsidRPr="00000000" w14:paraId="00000028">
      <w:pPr>
        <w:numPr>
          <w:ilvl w:val="0"/>
          <w:numId w:val="16"/>
        </w:numPr>
        <w:ind w:left="720" w:hanging="360"/>
        <w:rPr/>
      </w:pPr>
      <w:r w:rsidDel="00000000" w:rsidR="00000000" w:rsidRPr="00000000">
        <w:rPr>
          <w:rtl w:val="0"/>
        </w:rPr>
        <w:t xml:space="preserve">Celem niniejszej Umowy jest wsparcie projektu realizowanego przez Grantobiorcę zgodnie z Harmonogramem Projektu.</w:t>
      </w:r>
    </w:p>
    <w:p w:rsidR="00000000" w:rsidDel="00000000" w:rsidP="00000000" w:rsidRDefault="00000000" w:rsidRPr="00000000" w14:paraId="00000029">
      <w:pPr>
        <w:numPr>
          <w:ilvl w:val="0"/>
          <w:numId w:val="16"/>
        </w:numPr>
        <w:ind w:left="720" w:hanging="360"/>
        <w:rPr/>
      </w:pPr>
      <w:r w:rsidDel="00000000" w:rsidR="00000000" w:rsidRPr="00000000">
        <w:rPr>
          <w:rtl w:val="0"/>
        </w:rPr>
        <w:t xml:space="preserve">Grantobiorca oświadcza, że jest mu znana treść Regulaminu Konkursu o przyznanie Grantu FIR – edycja 10/2024 r. oraz przyjmuje do wiadomości wynikające z niego warunki realizacji Projektu.</w:t>
      </w:r>
    </w:p>
    <w:p w:rsidR="00000000" w:rsidDel="00000000" w:rsidP="00000000" w:rsidRDefault="00000000" w:rsidRPr="00000000" w14:paraId="0000002A">
      <w:pPr>
        <w:numPr>
          <w:ilvl w:val="0"/>
          <w:numId w:val="16"/>
        </w:numPr>
        <w:ind w:left="720" w:hanging="360"/>
        <w:rPr/>
      </w:pPr>
      <w:r w:rsidDel="00000000" w:rsidR="00000000" w:rsidRPr="00000000">
        <w:rPr>
          <w:rtl w:val="0"/>
        </w:rPr>
        <w:t xml:space="preserve">Umowa określa prawa i obowiązki Stron związane z przyznaniem Grantu FIR na wdrożenie Projektu, o którym mowa w niniejszej Umowie.</w:t>
      </w:r>
    </w:p>
    <w:p w:rsidR="00000000" w:rsidDel="00000000" w:rsidP="00000000" w:rsidRDefault="00000000" w:rsidRPr="00000000" w14:paraId="0000002B">
      <w:pPr>
        <w:numPr>
          <w:ilvl w:val="0"/>
          <w:numId w:val="16"/>
        </w:numPr>
        <w:ind w:left="720" w:hanging="360"/>
        <w:rPr/>
      </w:pPr>
      <w:r w:rsidDel="00000000" w:rsidR="00000000" w:rsidRPr="00000000">
        <w:rPr>
          <w:rtl w:val="0"/>
        </w:rPr>
        <w:t xml:space="preserve">Celem niniejszej Umowy jest wsparcie projektu realizowanego przez Grantobiorcę zgodnie z Harmonogramem Projektu.</w:t>
      </w:r>
    </w:p>
    <w:p w:rsidR="00000000" w:rsidDel="00000000" w:rsidP="00000000" w:rsidRDefault="00000000" w:rsidRPr="00000000" w14:paraId="0000002C">
      <w:pPr>
        <w:numPr>
          <w:ilvl w:val="0"/>
          <w:numId w:val="16"/>
        </w:numPr>
        <w:ind w:left="720" w:hanging="360"/>
        <w:rPr/>
      </w:pPr>
      <w:r w:rsidDel="00000000" w:rsidR="00000000" w:rsidRPr="00000000">
        <w:rPr>
          <w:rtl w:val="0"/>
        </w:rPr>
        <w:t xml:space="preserve">Grantobiorca oświadcza, że jest mu znana treść Regulaminu Konkursu o przyznanie Grantu FIR – edycja 10/2024 r. oraz przyjmuje do wiadomości wynikające z niego warunki realizacji Projektu.</w:t>
      </w:r>
    </w:p>
    <w:p w:rsidR="00000000" w:rsidDel="00000000" w:rsidP="00000000" w:rsidRDefault="00000000" w:rsidRPr="00000000" w14:paraId="0000002D">
      <w:pPr>
        <w:pStyle w:val="Heading1"/>
        <w:jc w:val="center"/>
        <w:rPr>
          <w:sz w:val="22"/>
          <w:szCs w:val="22"/>
        </w:rPr>
      </w:pPr>
      <w:bookmarkStart w:colFirst="0" w:colLast="0" w:name="_k1fbaiqzm6ex" w:id="3"/>
      <w:bookmarkEnd w:id="3"/>
      <w:r w:rsidDel="00000000" w:rsidR="00000000" w:rsidRPr="00000000">
        <w:rPr>
          <w:sz w:val="22"/>
          <w:szCs w:val="22"/>
          <w:rtl w:val="0"/>
        </w:rPr>
        <w:t xml:space="preserve">§ 3</w:t>
      </w:r>
    </w:p>
    <w:p w:rsidR="00000000" w:rsidDel="00000000" w:rsidP="00000000" w:rsidRDefault="00000000" w:rsidRPr="00000000" w14:paraId="0000002E">
      <w:pPr>
        <w:numPr>
          <w:ilvl w:val="0"/>
          <w:numId w:val="24"/>
        </w:numPr>
        <w:ind w:left="720" w:hanging="360"/>
        <w:rPr/>
      </w:pPr>
      <w:r w:rsidDel="00000000" w:rsidR="00000000" w:rsidRPr="00000000">
        <w:rPr>
          <w:rtl w:val="0"/>
        </w:rPr>
        <w:t xml:space="preserve">Grantobiorca realizuje Projekt pt. ……………………….., którego działania, koszty i harmonogram określono we Wniosku o przyznaniu grantu nr ………………………… ze środków Funduszu Grantowego FIR.</w:t>
      </w:r>
    </w:p>
    <w:p w:rsidR="00000000" w:rsidDel="00000000" w:rsidP="00000000" w:rsidRDefault="00000000" w:rsidRPr="00000000" w14:paraId="0000002F">
      <w:pPr>
        <w:numPr>
          <w:ilvl w:val="0"/>
          <w:numId w:val="24"/>
        </w:numPr>
        <w:ind w:left="720" w:hanging="360"/>
        <w:rPr/>
      </w:pPr>
      <w:r w:rsidDel="00000000" w:rsidR="00000000" w:rsidRPr="00000000">
        <w:rPr>
          <w:rtl w:val="0"/>
        </w:rPr>
        <w:t xml:space="preserve">Operator finansuje Projekt na zasadach i warunkach określonych w niniejszej Umowie.</w:t>
      </w:r>
    </w:p>
    <w:p w:rsidR="00000000" w:rsidDel="00000000" w:rsidP="00000000" w:rsidRDefault="00000000" w:rsidRPr="00000000" w14:paraId="00000030">
      <w:pPr>
        <w:numPr>
          <w:ilvl w:val="0"/>
          <w:numId w:val="24"/>
        </w:numPr>
        <w:ind w:left="720" w:hanging="360"/>
        <w:rPr/>
      </w:pPr>
      <w:r w:rsidDel="00000000" w:rsidR="00000000" w:rsidRPr="00000000">
        <w:rPr>
          <w:rtl w:val="0"/>
        </w:rPr>
        <w:t xml:space="preserve">Grantobiorca zobowiązuje się przeznaczyć dofinansowanie wyłącznie na cele działań własnych związanych z realizacją Projektu określonego w ust. 1, określonych we Wniosku</w:t>
      </w:r>
    </w:p>
    <w:p w:rsidR="00000000" w:rsidDel="00000000" w:rsidP="00000000" w:rsidRDefault="00000000" w:rsidRPr="00000000" w14:paraId="00000031">
      <w:pPr>
        <w:numPr>
          <w:ilvl w:val="0"/>
          <w:numId w:val="24"/>
        </w:numPr>
        <w:ind w:left="720" w:hanging="360"/>
        <w:rPr/>
      </w:pPr>
      <w:r w:rsidDel="00000000" w:rsidR="00000000" w:rsidRPr="00000000">
        <w:rPr>
          <w:rtl w:val="0"/>
        </w:rPr>
        <w:t xml:space="preserve">Wydatki poniesione przez Grantobiorcę w ramach Projektu zostaną zaliczone do kosztów kwalifikowanych od dnia podpisania niniejszej Umowy przez Operatora i Grantobiorcę.</w:t>
      </w:r>
    </w:p>
    <w:p w:rsidR="00000000" w:rsidDel="00000000" w:rsidP="00000000" w:rsidRDefault="00000000" w:rsidRPr="00000000" w14:paraId="00000032">
      <w:pPr>
        <w:numPr>
          <w:ilvl w:val="0"/>
          <w:numId w:val="24"/>
        </w:numPr>
        <w:ind w:left="720" w:hanging="360"/>
        <w:rPr/>
      </w:pPr>
      <w:r w:rsidDel="00000000" w:rsidR="00000000" w:rsidRPr="00000000">
        <w:rPr>
          <w:rtl w:val="0"/>
        </w:rPr>
        <w:t xml:space="preserve">Końcową datą kwalifikowalności jest data zakończenia Projektu określona w § 6 ust. 1 niniejszej Umowy.</w:t>
      </w:r>
    </w:p>
    <w:p w:rsidR="00000000" w:rsidDel="00000000" w:rsidP="00000000" w:rsidRDefault="00000000" w:rsidRPr="00000000" w14:paraId="00000033">
      <w:pPr>
        <w:pStyle w:val="Heading1"/>
        <w:jc w:val="center"/>
        <w:rPr>
          <w:sz w:val="22"/>
          <w:szCs w:val="22"/>
        </w:rPr>
      </w:pPr>
      <w:bookmarkStart w:colFirst="0" w:colLast="0" w:name="_3sd12yy8ggv0" w:id="4"/>
      <w:bookmarkEnd w:id="4"/>
      <w:r w:rsidDel="00000000" w:rsidR="00000000" w:rsidRPr="00000000">
        <w:rPr>
          <w:sz w:val="22"/>
          <w:szCs w:val="22"/>
          <w:rtl w:val="0"/>
        </w:rPr>
        <w:t xml:space="preserve">§4</w:t>
      </w:r>
    </w:p>
    <w:p w:rsidR="00000000" w:rsidDel="00000000" w:rsidP="00000000" w:rsidRDefault="00000000" w:rsidRPr="00000000" w14:paraId="00000034">
      <w:pPr>
        <w:numPr>
          <w:ilvl w:val="0"/>
          <w:numId w:val="19"/>
        </w:numPr>
        <w:ind w:left="720" w:hanging="360"/>
        <w:rPr/>
      </w:pPr>
      <w:r w:rsidDel="00000000" w:rsidR="00000000" w:rsidRPr="00000000">
        <w:rPr>
          <w:rtl w:val="0"/>
        </w:rPr>
        <w:t xml:space="preserve">Niniejsza Umowa określa warunki, na jakich dokonywane będzie dofinansowanie z Funduszu Grantowego FIR.</w:t>
      </w:r>
    </w:p>
    <w:p w:rsidR="00000000" w:rsidDel="00000000" w:rsidP="00000000" w:rsidRDefault="00000000" w:rsidRPr="00000000" w14:paraId="00000035">
      <w:pPr>
        <w:numPr>
          <w:ilvl w:val="0"/>
          <w:numId w:val="19"/>
        </w:numPr>
        <w:ind w:left="720" w:hanging="360"/>
        <w:rPr/>
      </w:pPr>
      <w:r w:rsidDel="00000000" w:rsidR="00000000" w:rsidRPr="00000000">
        <w:rPr>
          <w:rtl w:val="0"/>
        </w:rPr>
        <w:t xml:space="preserve">Grantobiorca realizuje Projekt w oparciu o Wniosek, o którym mowa w §1 oraz załączone do umowy: aktualny kosztorys oraz harmonogram Projektu, którego aktualizacji Grantobiorca dokona po otrzymaniu decyzji o przyznaniu Grantu FIR. W przypadku dokonania za zgodą Operatora Grantu zmian w Projekcie, Grantobiorca zobowiązuje się do realizacji Projektu, uwzględniając wprowadzone zmiany. </w:t>
      </w:r>
    </w:p>
    <w:p w:rsidR="00000000" w:rsidDel="00000000" w:rsidP="00000000" w:rsidRDefault="00000000" w:rsidRPr="00000000" w14:paraId="00000036">
      <w:pPr>
        <w:numPr>
          <w:ilvl w:val="0"/>
          <w:numId w:val="19"/>
        </w:numPr>
        <w:ind w:left="720" w:hanging="360"/>
        <w:rPr/>
      </w:pPr>
      <w:r w:rsidDel="00000000" w:rsidR="00000000" w:rsidRPr="00000000">
        <w:rPr>
          <w:rtl w:val="0"/>
        </w:rPr>
        <w:t xml:space="preserve">Grantobiorca zobowiązuje się do realizacji Projektu w Partnerstwie Międzysektorowym, zgodnie z deklaracją partnerską załączoną do Wniosku, o którym mowa w §1. Zakres odpowiedzialności uczestników Partnerstwa Międzysektorowego w zakresie działań i wsparcia Projektu, określa Wniosek wraz z deklaracją partnerską. W przypadku konieczności dokonania zmian dotyczących Partnerstwa w Projekcie, Grantobiorca zobowiązuje się do poinformowania o tym fakcie Operatora i uzyskania jego zgody na proponowane zmiany.</w:t>
      </w:r>
    </w:p>
    <w:p w:rsidR="00000000" w:rsidDel="00000000" w:rsidP="00000000" w:rsidRDefault="00000000" w:rsidRPr="00000000" w14:paraId="00000037">
      <w:pPr>
        <w:numPr>
          <w:ilvl w:val="0"/>
          <w:numId w:val="19"/>
        </w:numPr>
        <w:ind w:left="720" w:hanging="360"/>
        <w:rPr/>
      </w:pPr>
      <w:r w:rsidDel="00000000" w:rsidR="00000000" w:rsidRPr="00000000">
        <w:rPr>
          <w:rtl w:val="0"/>
        </w:rPr>
        <w:t xml:space="preserve">Wartość przyznanego w ramach Umowy Grantu wynosi …………………..złotych (słownie: …………………… 00/100 brutto). Wszelkie środki dostępne w ramach niniejszej Umowy mogą być użyte wyłącznie na realizację Projektu. Kwota Grantu nie może zostać zwiększona.</w:t>
      </w:r>
    </w:p>
    <w:p w:rsidR="00000000" w:rsidDel="00000000" w:rsidP="00000000" w:rsidRDefault="00000000" w:rsidRPr="00000000" w14:paraId="00000038">
      <w:pPr>
        <w:numPr>
          <w:ilvl w:val="0"/>
          <w:numId w:val="19"/>
        </w:numPr>
        <w:ind w:left="720" w:hanging="360"/>
        <w:rPr/>
      </w:pPr>
      <w:r w:rsidDel="00000000" w:rsidR="00000000" w:rsidRPr="00000000">
        <w:rPr>
          <w:rtl w:val="0"/>
        </w:rPr>
        <w:t xml:space="preserve">Wkład własny Grantobiorcy wynosi ………….. (słownie: …złotych 00/100) i stanowi nie mniej niż 10% kwoty całkowitych wydatków kwalifikowanych Projektu.</w:t>
      </w:r>
    </w:p>
    <w:p w:rsidR="00000000" w:rsidDel="00000000" w:rsidP="00000000" w:rsidRDefault="00000000" w:rsidRPr="00000000" w14:paraId="00000039">
      <w:pPr>
        <w:numPr>
          <w:ilvl w:val="0"/>
          <w:numId w:val="19"/>
        </w:numPr>
        <w:ind w:left="720" w:hanging="360"/>
        <w:rPr/>
      </w:pPr>
      <w:r w:rsidDel="00000000" w:rsidR="00000000" w:rsidRPr="00000000">
        <w:rPr>
          <w:rtl w:val="0"/>
        </w:rPr>
        <w:t xml:space="preserve">Grantobiorca zobowiązuje się zapewnić wkład własny oraz pokryć ze środków własnych wszelkie wydatki niekwalifikowalne w ramach Projektu.</w:t>
      </w:r>
    </w:p>
    <w:p w:rsidR="00000000" w:rsidDel="00000000" w:rsidP="00000000" w:rsidRDefault="00000000" w:rsidRPr="00000000" w14:paraId="0000003A">
      <w:pPr>
        <w:numPr>
          <w:ilvl w:val="0"/>
          <w:numId w:val="19"/>
        </w:numPr>
        <w:ind w:left="720" w:hanging="360"/>
        <w:rPr/>
      </w:pPr>
      <w:r w:rsidDel="00000000" w:rsidR="00000000" w:rsidRPr="00000000">
        <w:rPr>
          <w:rtl w:val="0"/>
        </w:rPr>
        <w:t xml:space="preserve">Rozliczeniu wydatków podlegają jedynie wydatki kwalifikowalne, poniesione przez Grantobiorcę nie wcześniej niż w dniu podpisania Umowy o przyznanie Grantu tj. ………….. i nie później niż w dniu …………..r (data zakończenia realizacji Projektu określona w § 6 Umowy), wykorzystane na pokrycie kosztów związanych z realizacją projektu określonych zgodnie z Kosztorysem projektu.</w:t>
      </w:r>
    </w:p>
    <w:p w:rsidR="00000000" w:rsidDel="00000000" w:rsidP="00000000" w:rsidRDefault="00000000" w:rsidRPr="00000000" w14:paraId="0000003B">
      <w:pPr>
        <w:numPr>
          <w:ilvl w:val="0"/>
          <w:numId w:val="19"/>
        </w:numPr>
        <w:ind w:left="720" w:hanging="360"/>
        <w:rPr/>
      </w:pPr>
      <w:r w:rsidDel="00000000" w:rsidR="00000000" w:rsidRPr="00000000">
        <w:rPr>
          <w:rtl w:val="0"/>
        </w:rPr>
        <w:t xml:space="preserve">Wydatkami kwalifikowalnymi są wydatki, które łącznie spełniają następujące cechy:</w:t>
      </w:r>
    </w:p>
    <w:p w:rsidR="00000000" w:rsidDel="00000000" w:rsidP="00000000" w:rsidRDefault="00000000" w:rsidRPr="00000000" w14:paraId="0000003C">
      <w:pPr>
        <w:numPr>
          <w:ilvl w:val="0"/>
          <w:numId w:val="12"/>
        </w:numPr>
        <w:ind w:left="2160" w:hanging="360"/>
        <w:rPr/>
      </w:pPr>
      <w:r w:rsidDel="00000000" w:rsidR="00000000" w:rsidRPr="00000000">
        <w:rPr>
          <w:rtl w:val="0"/>
        </w:rPr>
        <w:t xml:space="preserve">są niezbędne dla realizacji projektu,</w:t>
      </w:r>
    </w:p>
    <w:p w:rsidR="00000000" w:rsidDel="00000000" w:rsidP="00000000" w:rsidRDefault="00000000" w:rsidRPr="00000000" w14:paraId="0000003D">
      <w:pPr>
        <w:numPr>
          <w:ilvl w:val="0"/>
          <w:numId w:val="12"/>
        </w:numPr>
        <w:ind w:left="2160" w:hanging="360"/>
        <w:rPr/>
      </w:pPr>
      <w:r w:rsidDel="00000000" w:rsidR="00000000" w:rsidRPr="00000000">
        <w:rPr>
          <w:rtl w:val="0"/>
        </w:rPr>
        <w:t xml:space="preserve">są racjonalne,</w:t>
      </w:r>
    </w:p>
    <w:p w:rsidR="00000000" w:rsidDel="00000000" w:rsidP="00000000" w:rsidRDefault="00000000" w:rsidRPr="00000000" w14:paraId="0000003E">
      <w:pPr>
        <w:numPr>
          <w:ilvl w:val="0"/>
          <w:numId w:val="12"/>
        </w:numPr>
        <w:ind w:left="2160" w:hanging="360"/>
        <w:rPr/>
      </w:pPr>
      <w:r w:rsidDel="00000000" w:rsidR="00000000" w:rsidRPr="00000000">
        <w:rPr>
          <w:rtl w:val="0"/>
        </w:rPr>
        <w:t xml:space="preserve">są efektywne,</w:t>
      </w:r>
    </w:p>
    <w:p w:rsidR="00000000" w:rsidDel="00000000" w:rsidP="00000000" w:rsidRDefault="00000000" w:rsidRPr="00000000" w14:paraId="0000003F">
      <w:pPr>
        <w:numPr>
          <w:ilvl w:val="0"/>
          <w:numId w:val="12"/>
        </w:numPr>
        <w:ind w:left="2160" w:hanging="360"/>
        <w:rPr/>
      </w:pPr>
      <w:r w:rsidDel="00000000" w:rsidR="00000000" w:rsidRPr="00000000">
        <w:rPr>
          <w:rtl w:val="0"/>
        </w:rPr>
        <w:t xml:space="preserve">zostały faktycznie poniesione w okresie realizacji projektu,</w:t>
      </w:r>
    </w:p>
    <w:p w:rsidR="00000000" w:rsidDel="00000000" w:rsidP="00000000" w:rsidRDefault="00000000" w:rsidRPr="00000000" w14:paraId="00000040">
      <w:pPr>
        <w:numPr>
          <w:ilvl w:val="0"/>
          <w:numId w:val="12"/>
        </w:numPr>
        <w:ind w:left="2160" w:hanging="360"/>
        <w:rPr/>
      </w:pPr>
      <w:r w:rsidDel="00000000" w:rsidR="00000000" w:rsidRPr="00000000">
        <w:rPr>
          <w:rtl w:val="0"/>
        </w:rPr>
        <w:t xml:space="preserve">zostały udokumentowane,</w:t>
      </w:r>
    </w:p>
    <w:p w:rsidR="00000000" w:rsidDel="00000000" w:rsidP="00000000" w:rsidRDefault="00000000" w:rsidRPr="00000000" w14:paraId="00000041">
      <w:pPr>
        <w:numPr>
          <w:ilvl w:val="0"/>
          <w:numId w:val="12"/>
        </w:numPr>
        <w:ind w:left="2160" w:hanging="360"/>
        <w:rPr/>
      </w:pPr>
      <w:r w:rsidDel="00000000" w:rsidR="00000000" w:rsidRPr="00000000">
        <w:rPr>
          <w:rtl w:val="0"/>
        </w:rPr>
        <w:t xml:space="preserve">zostały przewidziane w budżecie projektu,</w:t>
      </w:r>
    </w:p>
    <w:p w:rsidR="00000000" w:rsidDel="00000000" w:rsidP="00000000" w:rsidRDefault="00000000" w:rsidRPr="00000000" w14:paraId="00000042">
      <w:pPr>
        <w:numPr>
          <w:ilvl w:val="0"/>
          <w:numId w:val="12"/>
        </w:numPr>
        <w:ind w:left="2160" w:hanging="360"/>
        <w:rPr/>
      </w:pPr>
      <w:r w:rsidDel="00000000" w:rsidR="00000000" w:rsidRPr="00000000">
        <w:rPr>
          <w:rtl w:val="0"/>
        </w:rPr>
        <w:t xml:space="preserve">są zgodne z odrębnymi przepisami prawa powszechnie obowiązującego.</w:t>
      </w:r>
    </w:p>
    <w:p w:rsidR="00000000" w:rsidDel="00000000" w:rsidP="00000000" w:rsidRDefault="00000000" w:rsidRPr="00000000" w14:paraId="00000043">
      <w:pPr>
        <w:numPr>
          <w:ilvl w:val="0"/>
          <w:numId w:val="19"/>
        </w:numPr>
        <w:ind w:left="720" w:hanging="360"/>
        <w:rPr/>
      </w:pPr>
      <w:r w:rsidDel="00000000" w:rsidR="00000000" w:rsidRPr="00000000">
        <w:rPr>
          <w:rtl w:val="0"/>
        </w:rPr>
        <w:t xml:space="preserve"> W przypadku gdy poniesione koszty kwalifikowalne będą niższe od określonych we Wniosku o przyznaniu grantu, kwota Grantu ulegnie proporcjonalnemu zmniejszeniu w stosunku do wysokości faktycznie poniesionych kwalifikowalnych kosztów Projektu.</w:t>
      </w:r>
    </w:p>
    <w:p w:rsidR="00000000" w:rsidDel="00000000" w:rsidP="00000000" w:rsidRDefault="00000000" w:rsidRPr="00000000" w14:paraId="00000044">
      <w:pPr>
        <w:pStyle w:val="Heading1"/>
        <w:jc w:val="center"/>
        <w:rPr>
          <w:sz w:val="22"/>
          <w:szCs w:val="22"/>
        </w:rPr>
      </w:pPr>
      <w:bookmarkStart w:colFirst="0" w:colLast="0" w:name="_ibmf16jrkztw" w:id="5"/>
      <w:bookmarkEnd w:id="5"/>
      <w:r w:rsidDel="00000000" w:rsidR="00000000" w:rsidRPr="00000000">
        <w:rPr>
          <w:sz w:val="22"/>
          <w:szCs w:val="22"/>
          <w:rtl w:val="0"/>
        </w:rPr>
        <w:t xml:space="preserve">§ 5</w:t>
      </w:r>
    </w:p>
    <w:p w:rsidR="00000000" w:rsidDel="00000000" w:rsidP="00000000" w:rsidRDefault="00000000" w:rsidRPr="00000000" w14:paraId="00000045">
      <w:pPr>
        <w:numPr>
          <w:ilvl w:val="0"/>
          <w:numId w:val="3"/>
        </w:numPr>
        <w:ind w:left="735" w:hanging="360"/>
        <w:rPr/>
      </w:pPr>
      <w:r w:rsidDel="00000000" w:rsidR="00000000" w:rsidRPr="00000000">
        <w:rPr>
          <w:rtl w:val="0"/>
        </w:rPr>
        <w:t xml:space="preserve">Przyznany</w:t>
        <w:tab/>
        <w:t xml:space="preserve">Grant</w:t>
        <w:tab/>
        <w:t xml:space="preserve">będzie</w:t>
        <w:tab/>
        <w:t xml:space="preserve">wypłacony</w:t>
        <w:tab/>
        <w:t xml:space="preserve">na</w:t>
        <w:tab/>
        <w:t xml:space="preserve">rachunek</w:t>
        <w:tab/>
        <w:t xml:space="preserve">bankowy Grantobiorcy nr ………… w terminie do 14 dni od dnia podpisania Umowy.</w:t>
      </w:r>
    </w:p>
    <w:p w:rsidR="00000000" w:rsidDel="00000000" w:rsidP="00000000" w:rsidRDefault="00000000" w:rsidRPr="00000000" w14:paraId="00000046">
      <w:pPr>
        <w:numPr>
          <w:ilvl w:val="0"/>
          <w:numId w:val="3"/>
        </w:numPr>
        <w:ind w:left="735" w:hanging="360"/>
        <w:rPr/>
      </w:pPr>
      <w:r w:rsidDel="00000000" w:rsidR="00000000" w:rsidRPr="00000000">
        <w:rPr>
          <w:rtl w:val="0"/>
        </w:rPr>
        <w:t xml:space="preserve">Dniem zapłaty będzie dzień obciążenia rachunku bankowego Operatora Grantu.</w:t>
      </w:r>
    </w:p>
    <w:p w:rsidR="00000000" w:rsidDel="00000000" w:rsidP="00000000" w:rsidRDefault="00000000" w:rsidRPr="00000000" w14:paraId="00000047">
      <w:pPr>
        <w:pStyle w:val="Heading1"/>
        <w:jc w:val="center"/>
        <w:rPr>
          <w:sz w:val="22"/>
          <w:szCs w:val="22"/>
        </w:rPr>
      </w:pPr>
      <w:bookmarkStart w:colFirst="0" w:colLast="0" w:name="_ki7ip6xetu7c" w:id="6"/>
      <w:bookmarkEnd w:id="6"/>
      <w:r w:rsidDel="00000000" w:rsidR="00000000" w:rsidRPr="00000000">
        <w:rPr>
          <w:sz w:val="22"/>
          <w:szCs w:val="22"/>
          <w:rtl w:val="0"/>
        </w:rPr>
        <w:t xml:space="preserve">§ 6</w:t>
      </w:r>
    </w:p>
    <w:p w:rsidR="00000000" w:rsidDel="00000000" w:rsidP="00000000" w:rsidRDefault="00000000" w:rsidRPr="00000000" w14:paraId="00000048">
      <w:pPr>
        <w:numPr>
          <w:ilvl w:val="0"/>
          <w:numId w:val="8"/>
        </w:numPr>
        <w:ind w:left="720" w:hanging="360"/>
        <w:rPr/>
      </w:pPr>
      <w:r w:rsidDel="00000000" w:rsidR="00000000" w:rsidRPr="00000000">
        <w:rPr>
          <w:rtl w:val="0"/>
        </w:rPr>
        <w:t xml:space="preserve">Realizacja Projektu rozpoczyna się z dniem ……… r., a kończy w dniu 30 listopada 2025 r.</w:t>
      </w:r>
    </w:p>
    <w:p w:rsidR="00000000" w:rsidDel="00000000" w:rsidP="00000000" w:rsidRDefault="00000000" w:rsidRPr="00000000" w14:paraId="00000049">
      <w:pPr>
        <w:numPr>
          <w:ilvl w:val="0"/>
          <w:numId w:val="8"/>
        </w:numPr>
        <w:ind w:left="720" w:hanging="360"/>
        <w:rPr/>
      </w:pPr>
      <w:r w:rsidDel="00000000" w:rsidR="00000000" w:rsidRPr="00000000">
        <w:rPr>
          <w:rtl w:val="0"/>
        </w:rPr>
        <w:t xml:space="preserve">Termin rozpoczęcia i zakończenia Projektu nie podlega zmianie.</w:t>
      </w:r>
    </w:p>
    <w:p w:rsidR="00000000" w:rsidDel="00000000" w:rsidP="00000000" w:rsidRDefault="00000000" w:rsidRPr="00000000" w14:paraId="0000004A">
      <w:pPr>
        <w:pStyle w:val="Heading1"/>
        <w:jc w:val="center"/>
        <w:rPr>
          <w:sz w:val="22"/>
          <w:szCs w:val="22"/>
        </w:rPr>
      </w:pPr>
      <w:bookmarkStart w:colFirst="0" w:colLast="0" w:name="_7wgomguwh84e" w:id="7"/>
      <w:bookmarkEnd w:id="7"/>
      <w:r w:rsidDel="00000000" w:rsidR="00000000" w:rsidRPr="00000000">
        <w:rPr>
          <w:sz w:val="22"/>
          <w:szCs w:val="22"/>
          <w:rtl w:val="0"/>
        </w:rPr>
        <w:t xml:space="preserve">§ 7</w:t>
      </w:r>
    </w:p>
    <w:p w:rsidR="00000000" w:rsidDel="00000000" w:rsidP="00000000" w:rsidRDefault="00000000" w:rsidRPr="00000000" w14:paraId="0000004B">
      <w:pPr>
        <w:numPr>
          <w:ilvl w:val="0"/>
          <w:numId w:val="10"/>
        </w:numPr>
        <w:ind w:left="720" w:hanging="360"/>
        <w:rPr/>
      </w:pPr>
      <w:r w:rsidDel="00000000" w:rsidR="00000000" w:rsidRPr="00000000">
        <w:rPr>
          <w:rtl w:val="0"/>
        </w:rPr>
        <w:t xml:space="preserve">Przyznany w ramach umowy Grant będzie wydatkowany przez Grantobiorcę zgodnie z Kosztorysem Projektu i Harmonogramem Projektu. Każdorazowe przesunięcia w zakresie poszczególnych kategorii kosztów finansowanych dokonywane przez Grantobiorcę, powyżej 10% wartości poszczególnych kategorii kosztów, wymaga uprzedniej, pisemnej zgody Operatora Grantu.</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Strony oświadczają, że nie jest możliwym tworzenie nowych pozycji budżetowych w trakcie realizacji Projektu.</w:t>
      </w:r>
    </w:p>
    <w:p w:rsidR="00000000" w:rsidDel="00000000" w:rsidP="00000000" w:rsidRDefault="00000000" w:rsidRPr="00000000" w14:paraId="0000004D">
      <w:pPr>
        <w:numPr>
          <w:ilvl w:val="0"/>
          <w:numId w:val="10"/>
        </w:numPr>
        <w:ind w:left="720" w:hanging="360"/>
        <w:rPr/>
      </w:pPr>
      <w:r w:rsidDel="00000000" w:rsidR="00000000" w:rsidRPr="00000000">
        <w:rPr>
          <w:rtl w:val="0"/>
        </w:rPr>
        <w:t xml:space="preserve">W trakcie realizacji Projektu nie podlegają zwiększeniu koszty obsługi Projektu, w tym koszty administracyjne.</w:t>
      </w:r>
    </w:p>
    <w:p w:rsidR="00000000" w:rsidDel="00000000" w:rsidP="00000000" w:rsidRDefault="00000000" w:rsidRPr="00000000" w14:paraId="0000004E">
      <w:pPr>
        <w:numPr>
          <w:ilvl w:val="0"/>
          <w:numId w:val="10"/>
        </w:numPr>
        <w:ind w:left="720" w:hanging="360"/>
        <w:rPr/>
      </w:pPr>
      <w:r w:rsidDel="00000000" w:rsidR="00000000" w:rsidRPr="00000000">
        <w:rPr>
          <w:rtl w:val="0"/>
        </w:rPr>
        <w:t xml:space="preserve">Kwoty wypłaconego Grantu, które nie zostaną wykorzystane w okresie realizacji Projektu, podlegają zwrotowi w terminie 14 dni od daty zakończenia realizacji Projektu, o której mowa w § 6 ust. 1 umowy na rachunek bankowy Operatora Grantu PL 89 1600 1459 1806 7502 9000 0001. Datą zwrotu jest dzień uznania rachunku bankowego Operatora Grantu. W tym przypadku nie stosuje się §14 Umowy.</w:t>
      </w:r>
    </w:p>
    <w:p w:rsidR="00000000" w:rsidDel="00000000" w:rsidP="00000000" w:rsidRDefault="00000000" w:rsidRPr="00000000" w14:paraId="0000004F">
      <w:pPr>
        <w:numPr>
          <w:ilvl w:val="0"/>
          <w:numId w:val="10"/>
        </w:numPr>
        <w:ind w:left="720" w:hanging="360"/>
        <w:rPr/>
      </w:pPr>
      <w:r w:rsidDel="00000000" w:rsidR="00000000" w:rsidRPr="00000000">
        <w:rPr>
          <w:rtl w:val="0"/>
        </w:rPr>
        <w:t xml:space="preserve">W przypadku stwierdzenia przez Operatora Grantu, że realizacja Projektu istotnie odbiega od Umowy, a w szczególności wydatkowanie przewidzianych w niej środków w sposób istotny odbiega od Harmonogramu finansowego Projektu, Harmonogramu Projektu lub warunków określonych w Umowie, Operator Grantu wezwie Grantobiorcę do złożenia stosownych wyjaśnień w terminie 3 dni od dnia doręczenia wezwania.</w:t>
      </w:r>
    </w:p>
    <w:p w:rsidR="00000000" w:rsidDel="00000000" w:rsidP="00000000" w:rsidRDefault="00000000" w:rsidRPr="00000000" w14:paraId="00000050">
      <w:pPr>
        <w:numPr>
          <w:ilvl w:val="0"/>
          <w:numId w:val="10"/>
        </w:numPr>
        <w:ind w:left="720" w:hanging="360"/>
        <w:rPr/>
      </w:pPr>
      <w:r w:rsidDel="00000000" w:rsidR="00000000" w:rsidRPr="00000000">
        <w:rPr>
          <w:rtl w:val="0"/>
        </w:rPr>
        <w:t xml:space="preserve">Po bezskutecznym upływie terminu do złożenia wyjaśnień przez Grantobiorcę, złożenia wyjaśnień niewystarczających do uznania przez Operatora Grantu, że nie zachodzą warunki, o których mowa w ust. 5 powyżej albo nieodebrania pisma z żądaniem wyjaśnień wysłanego za pośrednictwem operatora pocztowego pomimo jego dwukrotnego awizowania, Grantobiorca jest zobowiązany do dokonania zwrotu całej kwoty udzielonego Grantu na rachunek bankowy Operatora Grantu nr PL 89 1600 1459 1806 7502 9000 0001, w terminie 7 dni od dnia doręczenia Grantobiorcy wezwania do jego zwrotu. Wezwanie strony uważają za doręczone także w sytuacji nieodebrania wezwania przez Grantobiorcę wysłanego za pośrednictwem operatora pocztowego pomimo jego dwukrotnego awizowania.</w:t>
      </w:r>
    </w:p>
    <w:p w:rsidR="00000000" w:rsidDel="00000000" w:rsidP="00000000" w:rsidRDefault="00000000" w:rsidRPr="00000000" w14:paraId="00000051">
      <w:pPr>
        <w:pStyle w:val="Heading1"/>
        <w:jc w:val="center"/>
        <w:rPr>
          <w:sz w:val="22"/>
          <w:szCs w:val="22"/>
        </w:rPr>
      </w:pPr>
      <w:bookmarkStart w:colFirst="0" w:colLast="0" w:name="_vk8k52psaa3g" w:id="8"/>
      <w:bookmarkEnd w:id="8"/>
      <w:r w:rsidDel="00000000" w:rsidR="00000000" w:rsidRPr="00000000">
        <w:rPr>
          <w:sz w:val="22"/>
          <w:szCs w:val="22"/>
          <w:rtl w:val="0"/>
        </w:rPr>
        <w:t xml:space="preserve">§ 8</w:t>
      </w:r>
    </w:p>
    <w:p w:rsidR="00000000" w:rsidDel="00000000" w:rsidP="00000000" w:rsidRDefault="00000000" w:rsidRPr="00000000" w14:paraId="00000052">
      <w:pPr>
        <w:numPr>
          <w:ilvl w:val="0"/>
          <w:numId w:val="13"/>
        </w:numPr>
        <w:ind w:left="720" w:hanging="360"/>
        <w:rPr/>
      </w:pPr>
      <w:r w:rsidDel="00000000" w:rsidR="00000000" w:rsidRPr="00000000">
        <w:rPr>
          <w:rtl w:val="0"/>
        </w:rPr>
        <w:t xml:space="preserve">Grantobiorca jest zobowiązany do stosowania odrębnej ewidencji księgowej dotyczącej realizowanego Projektu, zgodnie z obowiązującymi przepisami tak, aby umożliwiała ona identyfikację Projektu, źródło dofinansowania oraz poszczególnych operacji finansowych.</w:t>
      </w:r>
    </w:p>
    <w:p w:rsidR="00000000" w:rsidDel="00000000" w:rsidP="00000000" w:rsidRDefault="00000000" w:rsidRPr="00000000" w14:paraId="00000053">
      <w:pPr>
        <w:numPr>
          <w:ilvl w:val="0"/>
          <w:numId w:val="13"/>
        </w:numPr>
        <w:ind w:left="720" w:hanging="360"/>
        <w:rPr/>
      </w:pPr>
      <w:r w:rsidDel="00000000" w:rsidR="00000000" w:rsidRPr="00000000">
        <w:rPr>
          <w:rtl w:val="0"/>
        </w:rPr>
        <w:t xml:space="preserve">Cała dokumentacja księgowa projektu powinna być przechowywana przez minimum 5 lat po upływie roku kalendarzowego, którym miał miejsce dzień zakończenia realizacji Projektu.</w:t>
      </w:r>
    </w:p>
    <w:p w:rsidR="00000000" w:rsidDel="00000000" w:rsidP="00000000" w:rsidRDefault="00000000" w:rsidRPr="00000000" w14:paraId="00000054">
      <w:pPr>
        <w:numPr>
          <w:ilvl w:val="0"/>
          <w:numId w:val="13"/>
        </w:numPr>
        <w:ind w:left="720" w:hanging="360"/>
        <w:rPr/>
      </w:pPr>
      <w:r w:rsidDel="00000000" w:rsidR="00000000" w:rsidRPr="00000000">
        <w:rPr>
          <w:rtl w:val="0"/>
        </w:rPr>
        <w:t xml:space="preserve">Grantobiorca ma obowiązek trwale umieszczać na wszystkich oryginalnych dokumentach finansowych (fakturach, rachunkach, umowach, rozliczeniach delegacji, innych) dotyczących realizacji Umowy informację: „sfinansowano ze środków Funduszu Grantowego FIR”.</w:t>
      </w:r>
    </w:p>
    <w:p w:rsidR="00000000" w:rsidDel="00000000" w:rsidP="00000000" w:rsidRDefault="00000000" w:rsidRPr="00000000" w14:paraId="00000055">
      <w:pPr>
        <w:numPr>
          <w:ilvl w:val="0"/>
          <w:numId w:val="13"/>
        </w:numPr>
        <w:ind w:left="720" w:hanging="360"/>
        <w:rPr/>
      </w:pPr>
      <w:r w:rsidDel="00000000" w:rsidR="00000000" w:rsidRPr="00000000">
        <w:rPr>
          <w:rtl w:val="0"/>
        </w:rPr>
        <w:t xml:space="preserve">Grantobiorca zobowiązany jest także wskazać w dokumentacji księgowej źródło finansowania kosztu, przeznaczenie zakupionych towarów, usług lub innego rodzaju opłaconej należności. Materiały te powinny być również opatrzone logotypami Donatorów i Operatora Grantu. Informacja powinna być podpisana przez osobę odpowiedzialną za sprawy dotyczące rozliczeń finansowych Grantobiorcy.</w:t>
      </w:r>
    </w:p>
    <w:p w:rsidR="00000000" w:rsidDel="00000000" w:rsidP="00000000" w:rsidRDefault="00000000" w:rsidRPr="00000000" w14:paraId="00000056">
      <w:pPr>
        <w:numPr>
          <w:ilvl w:val="0"/>
          <w:numId w:val="13"/>
        </w:numPr>
        <w:ind w:left="720" w:hanging="360"/>
        <w:rPr/>
      </w:pPr>
      <w:r w:rsidDel="00000000" w:rsidR="00000000" w:rsidRPr="00000000">
        <w:rPr>
          <w:rtl w:val="0"/>
        </w:rPr>
        <w:t xml:space="preserve">Do informacji, o których mowa w niniejszym paragrafie stosuje się § 12 ust. 8 Umowy.</w:t>
      </w:r>
    </w:p>
    <w:p w:rsidR="00000000" w:rsidDel="00000000" w:rsidP="00000000" w:rsidRDefault="00000000" w:rsidRPr="00000000" w14:paraId="00000057">
      <w:pPr>
        <w:pStyle w:val="Heading1"/>
        <w:jc w:val="center"/>
        <w:rPr>
          <w:sz w:val="22"/>
          <w:szCs w:val="22"/>
        </w:rPr>
      </w:pPr>
      <w:bookmarkStart w:colFirst="0" w:colLast="0" w:name="_acq6ebcp369j" w:id="9"/>
      <w:bookmarkEnd w:id="9"/>
      <w:r w:rsidDel="00000000" w:rsidR="00000000" w:rsidRPr="00000000">
        <w:rPr>
          <w:sz w:val="22"/>
          <w:szCs w:val="22"/>
          <w:rtl w:val="0"/>
        </w:rPr>
        <w:t xml:space="preserve">§ 9</w:t>
      </w:r>
    </w:p>
    <w:p w:rsidR="00000000" w:rsidDel="00000000" w:rsidP="00000000" w:rsidRDefault="00000000" w:rsidRPr="00000000" w14:paraId="00000058">
      <w:pPr>
        <w:numPr>
          <w:ilvl w:val="0"/>
          <w:numId w:val="17"/>
        </w:numPr>
        <w:ind w:left="720" w:hanging="360"/>
        <w:rPr/>
      </w:pPr>
      <w:r w:rsidDel="00000000" w:rsidR="00000000" w:rsidRPr="00000000">
        <w:rPr>
          <w:rtl w:val="0"/>
        </w:rPr>
        <w:t xml:space="preserve">Grantobiorca zobowiązuje się poddać kontroli na miejscu w zakresie prawidłowości realizacji Projektu i wydatkowania kwoty Grantu, dokonywanej przez Operatora Grantu lub osobę przezeń upoważnioną.</w:t>
      </w:r>
    </w:p>
    <w:p w:rsidR="00000000" w:rsidDel="00000000" w:rsidP="00000000" w:rsidRDefault="00000000" w:rsidRPr="00000000" w14:paraId="00000059">
      <w:pPr>
        <w:numPr>
          <w:ilvl w:val="0"/>
          <w:numId w:val="17"/>
        </w:numPr>
        <w:ind w:left="720" w:hanging="360"/>
        <w:rPr/>
      </w:pPr>
      <w:r w:rsidDel="00000000" w:rsidR="00000000" w:rsidRPr="00000000">
        <w:rPr>
          <w:rtl w:val="0"/>
        </w:rPr>
        <w:t xml:space="preserve">Kontrolę przeprowadza się w siedzibie Grantobiorcy oraz w każdym miejscu bezpośrednio związanym z realizacją Projektu. Kontrole mogą być przeprowadzane w każdym czasie od dnia podpisania Umowy przez okres 2 lat od dnia zakończenia realizacji Projektu.</w:t>
      </w:r>
    </w:p>
    <w:p w:rsidR="00000000" w:rsidDel="00000000" w:rsidP="00000000" w:rsidRDefault="00000000" w:rsidRPr="00000000" w14:paraId="0000005A">
      <w:pPr>
        <w:numPr>
          <w:ilvl w:val="0"/>
          <w:numId w:val="17"/>
        </w:numPr>
        <w:ind w:left="720" w:hanging="360"/>
        <w:rPr/>
      </w:pPr>
      <w:r w:rsidDel="00000000" w:rsidR="00000000" w:rsidRPr="00000000">
        <w:rPr>
          <w:rtl w:val="0"/>
        </w:rPr>
        <w:t xml:space="preserve">Grantobiorca zobowiązuje się zapewnić podmiotom, o których mowa w ust. 1, prawo do m.in.:</w:t>
      </w:r>
    </w:p>
    <w:p w:rsidR="00000000" w:rsidDel="00000000" w:rsidP="00000000" w:rsidRDefault="00000000" w:rsidRPr="00000000" w14:paraId="0000005B">
      <w:pPr>
        <w:numPr>
          <w:ilvl w:val="0"/>
          <w:numId w:val="20"/>
        </w:numPr>
        <w:ind w:left="1440" w:hanging="360"/>
        <w:rPr/>
      </w:pPr>
      <w:r w:rsidDel="00000000" w:rsidR="00000000" w:rsidRPr="00000000">
        <w:rPr>
          <w:rtl w:val="0"/>
        </w:rPr>
        <w:t xml:space="preserve">pełnego wglądu we wszystkie dokumenty związane z zarządzaniem z realizacją Projektu, przez cały okres ich przechowywania oraz umożliwić tworzenie ich uwierzytelnionych kopii i odpisów,</w:t>
      </w:r>
    </w:p>
    <w:p w:rsidR="00000000" w:rsidDel="00000000" w:rsidP="00000000" w:rsidRDefault="00000000" w:rsidRPr="00000000" w14:paraId="0000005C">
      <w:pPr>
        <w:numPr>
          <w:ilvl w:val="0"/>
          <w:numId w:val="20"/>
        </w:numPr>
        <w:ind w:left="1440" w:hanging="360"/>
        <w:rPr/>
      </w:pPr>
      <w:r w:rsidDel="00000000" w:rsidR="00000000" w:rsidRPr="00000000">
        <w:rPr>
          <w:rtl w:val="0"/>
        </w:rPr>
        <w:t xml:space="preserve">pełnego dostępu w szczególności do urządzeń, obiektów, terenów i pomieszczeń, w których jest lub był realizowany Projekt lub zgromadzona jest dokumentacja dotycząca realizowanego Projektu,</w:t>
      </w:r>
    </w:p>
    <w:p w:rsidR="00000000" w:rsidDel="00000000" w:rsidP="00000000" w:rsidRDefault="00000000" w:rsidRPr="00000000" w14:paraId="0000005D">
      <w:pPr>
        <w:numPr>
          <w:ilvl w:val="0"/>
          <w:numId w:val="20"/>
        </w:numPr>
        <w:ind w:left="1440" w:hanging="360"/>
        <w:rPr/>
      </w:pPr>
      <w:r w:rsidDel="00000000" w:rsidR="00000000" w:rsidRPr="00000000">
        <w:rPr>
          <w:rtl w:val="0"/>
        </w:rPr>
        <w:t xml:space="preserve">zapewnienia obecności osób, które udzielą wyjaśnień na temat wydatków i innych zagadnień związanych z realizacją Projektu.</w:t>
      </w:r>
    </w:p>
    <w:p w:rsidR="00000000" w:rsidDel="00000000" w:rsidP="00000000" w:rsidRDefault="00000000" w:rsidRPr="00000000" w14:paraId="0000005E">
      <w:pPr>
        <w:numPr>
          <w:ilvl w:val="0"/>
          <w:numId w:val="17"/>
        </w:numPr>
        <w:ind w:left="720" w:hanging="360"/>
        <w:rPr/>
      </w:pPr>
      <w:r w:rsidDel="00000000" w:rsidR="00000000" w:rsidRPr="00000000">
        <w:rPr>
          <w:rtl w:val="0"/>
        </w:rPr>
        <w:t xml:space="preserve">Nieudostępnienie wszystkich wymaganych dokumentów, nie zapewnienie pełnego dostępu, o którym mowa w ust. 3 pkt b powyżej, a także niezapewnienie obecności osób, o których mowa w ust. 3 pkt c powyżej jest traktowane jak odmowa poddania się kontroli przez Grantobiorcę.</w:t>
      </w:r>
    </w:p>
    <w:p w:rsidR="00000000" w:rsidDel="00000000" w:rsidP="00000000" w:rsidRDefault="00000000" w:rsidRPr="00000000" w14:paraId="0000005F">
      <w:pPr>
        <w:numPr>
          <w:ilvl w:val="0"/>
          <w:numId w:val="17"/>
        </w:numPr>
        <w:ind w:left="720" w:hanging="360"/>
        <w:rPr/>
      </w:pPr>
      <w:r w:rsidDel="00000000" w:rsidR="00000000" w:rsidRPr="00000000">
        <w:rPr>
          <w:rtl w:val="0"/>
        </w:rPr>
        <w:t xml:space="preserve">Grantobiorca jest powiadamiany o planowanej kontroli na co najmniej 5 dni roboczych przed planowaną wizytą.</w:t>
      </w:r>
    </w:p>
    <w:p w:rsidR="00000000" w:rsidDel="00000000" w:rsidP="00000000" w:rsidRDefault="00000000" w:rsidRPr="00000000" w14:paraId="00000060">
      <w:pPr>
        <w:pStyle w:val="Heading1"/>
        <w:jc w:val="center"/>
        <w:rPr>
          <w:sz w:val="22"/>
          <w:szCs w:val="22"/>
        </w:rPr>
      </w:pPr>
      <w:bookmarkStart w:colFirst="0" w:colLast="0" w:name="_fivi4tdfexmq" w:id="10"/>
      <w:bookmarkEnd w:id="10"/>
      <w:r w:rsidDel="00000000" w:rsidR="00000000" w:rsidRPr="00000000">
        <w:rPr>
          <w:sz w:val="22"/>
          <w:szCs w:val="22"/>
          <w:rtl w:val="0"/>
        </w:rPr>
        <w:t xml:space="preserve">§ 10</w:t>
      </w:r>
    </w:p>
    <w:p w:rsidR="00000000" w:rsidDel="00000000" w:rsidP="00000000" w:rsidRDefault="00000000" w:rsidRPr="00000000" w14:paraId="00000061">
      <w:pPr>
        <w:numPr>
          <w:ilvl w:val="0"/>
          <w:numId w:val="14"/>
        </w:numPr>
        <w:ind w:left="720" w:hanging="360"/>
        <w:rPr/>
      </w:pPr>
      <w:r w:rsidDel="00000000" w:rsidR="00000000" w:rsidRPr="00000000">
        <w:rPr>
          <w:rtl w:val="0"/>
        </w:rPr>
        <w:t xml:space="preserve">Grantobiorca zobowiązuje się do złożenia Operatorowi Grantu sprawozdania z realizacji Projektu w terminie 14 dni od dnia zakończenia realizacji Projektu, o którym mowa w § 6 ust. 1 Umowy, jednak nie później niż do dnia 30.01.2025 roku.</w:t>
      </w:r>
    </w:p>
    <w:p w:rsidR="00000000" w:rsidDel="00000000" w:rsidP="00000000" w:rsidRDefault="00000000" w:rsidRPr="00000000" w14:paraId="00000062">
      <w:pPr>
        <w:numPr>
          <w:ilvl w:val="0"/>
          <w:numId w:val="14"/>
        </w:numPr>
        <w:ind w:left="720" w:hanging="360"/>
        <w:rPr/>
      </w:pPr>
      <w:r w:rsidDel="00000000" w:rsidR="00000000" w:rsidRPr="00000000">
        <w:rPr>
          <w:rtl w:val="0"/>
        </w:rPr>
        <w:t xml:space="preserve">Sprawozdanie ma charakter merytoryczno-finansowy. Grantobiorca zobowiązuje się do złożenia sprawozdania na wzorze określonym przez Operatora Grantu. Sprawozdanie powinno być przesłane Operatorowi Grantu w wersji papierowej oraz elektronicznej na adres wskazany w § 16 Umowy.</w:t>
      </w:r>
    </w:p>
    <w:p w:rsidR="00000000" w:rsidDel="00000000" w:rsidP="00000000" w:rsidRDefault="00000000" w:rsidRPr="00000000" w14:paraId="00000063">
      <w:pPr>
        <w:numPr>
          <w:ilvl w:val="0"/>
          <w:numId w:val="14"/>
        </w:numPr>
        <w:ind w:left="720" w:hanging="360"/>
        <w:rPr/>
      </w:pPr>
      <w:r w:rsidDel="00000000" w:rsidR="00000000" w:rsidRPr="00000000">
        <w:rPr>
          <w:rtl w:val="0"/>
        </w:rPr>
        <w:t xml:space="preserve">W przypadku doręczenia Operatorowi sprawozdania niekompletnego lub zawierającego istotne błędy, Operator Grantu wzywa Grantobiorcę do jego uzupełnienia lub poprawienia w terminie 7 dni od dnia doręczenia wezwania pod rygorem zwrotu całej kwoty udzielonego Grantu. Wezwanie strony uważają za doręczone także w sytuacji nieodebrania wezwania przez Grantobiorcę wysłanego za pośrednictwem operatora pocztowego pomimo jego dwukrotnego awizowania.</w:t>
      </w:r>
    </w:p>
    <w:p w:rsidR="00000000" w:rsidDel="00000000" w:rsidP="00000000" w:rsidRDefault="00000000" w:rsidRPr="00000000" w14:paraId="00000064">
      <w:pPr>
        <w:numPr>
          <w:ilvl w:val="0"/>
          <w:numId w:val="14"/>
        </w:numPr>
        <w:ind w:left="720" w:hanging="360"/>
        <w:rPr/>
      </w:pPr>
      <w:r w:rsidDel="00000000" w:rsidR="00000000" w:rsidRPr="00000000">
        <w:rPr>
          <w:rtl w:val="0"/>
        </w:rPr>
        <w:t xml:space="preserve">Zwrotu całej kwoty udzielonego Grantu, o którym mowa w par. 4 powyżej dokonuje się na rachunek bankowy Operatora Grantu nr Bank BNP Paribas: 89 1600 1459 1806 7502 9000 0001 w terminie 7 dni od dnia bezskutecznego upływu terminu, o którym mowa w ust. 4 powyżej.</w:t>
      </w:r>
    </w:p>
    <w:p w:rsidR="00000000" w:rsidDel="00000000" w:rsidP="00000000" w:rsidRDefault="00000000" w:rsidRPr="00000000" w14:paraId="00000065">
      <w:pPr>
        <w:numPr>
          <w:ilvl w:val="0"/>
          <w:numId w:val="14"/>
        </w:numPr>
        <w:ind w:left="720" w:hanging="360"/>
        <w:rPr/>
      </w:pPr>
      <w:r w:rsidDel="00000000" w:rsidR="00000000" w:rsidRPr="00000000">
        <w:rPr>
          <w:rtl w:val="0"/>
        </w:rPr>
        <w:t xml:space="preserve">Po przeprowadzeniu weryfikacji sprawozdania, o którym mowa w ust. 1 powyżej i jego zaakceptowaniu, Operator Grantu powiadamia o tym fakcie Grantobiorcę w terminie 14 dni.</w:t>
      </w:r>
    </w:p>
    <w:p w:rsidR="00000000" w:rsidDel="00000000" w:rsidP="00000000" w:rsidRDefault="00000000" w:rsidRPr="00000000" w14:paraId="00000066">
      <w:pPr>
        <w:numPr>
          <w:ilvl w:val="0"/>
          <w:numId w:val="14"/>
        </w:numPr>
        <w:ind w:left="720" w:hanging="360"/>
        <w:rPr/>
      </w:pPr>
      <w:r w:rsidDel="00000000" w:rsidR="00000000" w:rsidRPr="00000000">
        <w:rPr>
          <w:rtl w:val="0"/>
        </w:rPr>
        <w:t xml:space="preserve">Brak zaakceptowania przez Operatora Grantu sprawozdania, o którym mowa w ust. 1 powyżej, skutkuje wezwaniem Grantobiorcy do złożenia w terminie 10 dni wyjaśnień w przedmiocie nieprawidłowości stwierdzonych w Projekcie lub w sprawozdaniu.</w:t>
      </w:r>
    </w:p>
    <w:p w:rsidR="00000000" w:rsidDel="00000000" w:rsidP="00000000" w:rsidRDefault="00000000" w:rsidRPr="00000000" w14:paraId="00000067">
      <w:pPr>
        <w:numPr>
          <w:ilvl w:val="0"/>
          <w:numId w:val="14"/>
        </w:numPr>
        <w:ind w:left="720" w:hanging="360"/>
        <w:rPr/>
      </w:pPr>
      <w:r w:rsidDel="00000000" w:rsidR="00000000" w:rsidRPr="00000000">
        <w:rPr>
          <w:rtl w:val="0"/>
        </w:rPr>
        <w:t xml:space="preserve">W przypadku nieudzielania przez Grantobiorcę wyjaśnień, o których mowa w ust. 6 powyżej, złożenia wyjaśnień niewystarczających do uznania przez Operatora Grantu prawidłowości realizacji Projektu lub wykorzystania Grantu albo nieodebrania pisma z żądaniem wyjaśnień wysłanego za pośrednictwem operatora pocztowego pomimo jego dwukrotnego awizowania, Grantobiorca jest zobowiązany do dokonania zwrotu całej kwoty udzielonego Grantu na rachunek bankowy Operatora Grantu nr PL 89 1600 1459 1806 7502 9000 0001 w terminie 7 dni od dnia doręczenia Grantobiorcy wezwania do jego zwrotu. Wezwanie strony uważają za doręczone także w sytuacji nieodebrania wezwania przez Grantobiorcę wysłanego za pośrednictwem operatora pocztowego pomimo jego dwukrotnego awizowania.</w:t>
      </w:r>
    </w:p>
    <w:p w:rsidR="00000000" w:rsidDel="00000000" w:rsidP="00000000" w:rsidRDefault="00000000" w:rsidRPr="00000000" w14:paraId="00000068">
      <w:pPr>
        <w:pStyle w:val="Heading1"/>
        <w:jc w:val="center"/>
        <w:rPr>
          <w:sz w:val="22"/>
          <w:szCs w:val="22"/>
        </w:rPr>
      </w:pPr>
      <w:bookmarkStart w:colFirst="0" w:colLast="0" w:name="_76bwsvsytnuj" w:id="11"/>
      <w:bookmarkEnd w:id="11"/>
      <w:r w:rsidDel="00000000" w:rsidR="00000000" w:rsidRPr="00000000">
        <w:rPr>
          <w:sz w:val="22"/>
          <w:szCs w:val="22"/>
          <w:rtl w:val="0"/>
        </w:rPr>
        <w:t xml:space="preserve">§ 11</w:t>
      </w:r>
    </w:p>
    <w:p w:rsidR="00000000" w:rsidDel="00000000" w:rsidP="00000000" w:rsidRDefault="00000000" w:rsidRPr="00000000" w14:paraId="00000069">
      <w:pPr>
        <w:numPr>
          <w:ilvl w:val="0"/>
          <w:numId w:val="5"/>
        </w:numPr>
        <w:ind w:left="720" w:hanging="360"/>
        <w:rPr/>
      </w:pPr>
      <w:r w:rsidDel="00000000" w:rsidR="00000000" w:rsidRPr="00000000">
        <w:rPr>
          <w:rtl w:val="0"/>
        </w:rPr>
        <w:t xml:space="preserve">Grantobiorca ponosi wyłączną odpowiedzialność wobec osób trzecich za szkody powstałe w związku z realizacją Projektu. Do zakresu odpowiedzialności Grantobiorcy wchodzą również szkody wynikające z nieuprawnionego wykorzystania utworów, objętych ochroną praw autorskich na rzecz osób trzecich.</w:t>
      </w:r>
    </w:p>
    <w:p w:rsidR="00000000" w:rsidDel="00000000" w:rsidP="00000000" w:rsidRDefault="00000000" w:rsidRPr="00000000" w14:paraId="0000006A">
      <w:pPr>
        <w:numPr>
          <w:ilvl w:val="0"/>
          <w:numId w:val="5"/>
        </w:numPr>
        <w:ind w:left="720" w:hanging="360"/>
        <w:rPr/>
      </w:pPr>
      <w:r w:rsidDel="00000000" w:rsidR="00000000" w:rsidRPr="00000000">
        <w:rPr>
          <w:rtl w:val="0"/>
        </w:rPr>
        <w:t xml:space="preserve">Prawa i obowiązki Grantobiorcy wynikające z niniejszej Umowy nie mogą być przenoszone na rzecz osób trzecich.</w:t>
      </w:r>
    </w:p>
    <w:p w:rsidR="00000000" w:rsidDel="00000000" w:rsidP="00000000" w:rsidRDefault="00000000" w:rsidRPr="00000000" w14:paraId="0000006B">
      <w:pPr>
        <w:numPr>
          <w:ilvl w:val="0"/>
          <w:numId w:val="5"/>
        </w:numPr>
        <w:ind w:left="720" w:hanging="360"/>
        <w:rPr/>
      </w:pPr>
      <w:r w:rsidDel="00000000" w:rsidR="00000000" w:rsidRPr="00000000">
        <w:rPr>
          <w:rtl w:val="0"/>
        </w:rPr>
        <w:t xml:space="preserve">Grantobiorca zobowiązuje się do realizacji Projektu z należytą starannością, w szczególności ponosząc wydatki celowo, rzetelnie, racjonalnie i oszczędnie, w sposób, który zapewni prawidłową i terminową realizację Projektu oraz osiągnięcie celów (produktów i rezultatów) zakładanych we wniosku o przyznanie Grantu. Grantobiorca jest nadto zobowiązany do realizacji Projektu zgodnie z obowiązującymi przepisami prawa.</w:t>
      </w:r>
    </w:p>
    <w:p w:rsidR="00000000" w:rsidDel="00000000" w:rsidP="00000000" w:rsidRDefault="00000000" w:rsidRPr="00000000" w14:paraId="0000006C">
      <w:pPr>
        <w:numPr>
          <w:ilvl w:val="0"/>
          <w:numId w:val="5"/>
        </w:numPr>
        <w:ind w:left="720" w:hanging="360"/>
        <w:rPr/>
      </w:pPr>
      <w:r w:rsidDel="00000000" w:rsidR="00000000" w:rsidRPr="00000000">
        <w:rPr>
          <w:rtl w:val="0"/>
        </w:rPr>
        <w:t xml:space="preserve">Operator Grantu nie ponosi odpowiedzialności za szkodę związaną z pogorszeniem warunków lub zwiększeniem kosztów realizacji Projektu wynikającymi z ewentualnych zmian obowiązujących przepisów prawa krajowego, do których może dojść po zawarciu niniejszej Umowy. W szczególności pogorszenie warunków lub zwiększenie kosztów realizacji Projektu nie skutkuje zwiększeniem kwoty przyznanego Grantu.</w:t>
      </w:r>
    </w:p>
    <w:p w:rsidR="00000000" w:rsidDel="00000000" w:rsidP="00000000" w:rsidRDefault="00000000" w:rsidRPr="00000000" w14:paraId="0000006D">
      <w:pPr>
        <w:pStyle w:val="Heading1"/>
        <w:jc w:val="center"/>
        <w:rPr>
          <w:sz w:val="22"/>
          <w:szCs w:val="22"/>
        </w:rPr>
      </w:pPr>
      <w:bookmarkStart w:colFirst="0" w:colLast="0" w:name="_wrqgvw71rxrt" w:id="12"/>
      <w:bookmarkEnd w:id="12"/>
      <w:r w:rsidDel="00000000" w:rsidR="00000000" w:rsidRPr="00000000">
        <w:rPr>
          <w:sz w:val="22"/>
          <w:szCs w:val="22"/>
          <w:rtl w:val="0"/>
        </w:rPr>
        <w:t xml:space="preserve">§ 12</w:t>
      </w:r>
    </w:p>
    <w:p w:rsidR="00000000" w:rsidDel="00000000" w:rsidP="00000000" w:rsidRDefault="00000000" w:rsidRPr="00000000" w14:paraId="0000006E">
      <w:pPr>
        <w:numPr>
          <w:ilvl w:val="0"/>
          <w:numId w:val="6"/>
        </w:numPr>
        <w:ind w:left="720" w:hanging="360"/>
        <w:rPr/>
      </w:pPr>
      <w:r w:rsidDel="00000000" w:rsidR="00000000" w:rsidRPr="00000000">
        <w:rPr>
          <w:rtl w:val="0"/>
        </w:rPr>
        <w:t xml:space="preserve">Grantobiorca zobowiązany jest do promowania Projektu w mediach, na każdym etapie jego realizacji.</w:t>
      </w:r>
    </w:p>
    <w:p w:rsidR="00000000" w:rsidDel="00000000" w:rsidP="00000000" w:rsidRDefault="00000000" w:rsidRPr="00000000" w14:paraId="0000006F">
      <w:pPr>
        <w:numPr>
          <w:ilvl w:val="0"/>
          <w:numId w:val="6"/>
        </w:numPr>
        <w:ind w:left="720" w:hanging="360"/>
        <w:rPr/>
      </w:pPr>
      <w:r w:rsidDel="00000000" w:rsidR="00000000" w:rsidRPr="00000000">
        <w:rPr>
          <w:rtl w:val="0"/>
        </w:rPr>
        <w:t xml:space="preserve">Grantobiorca zobowiązuje się do umieszczenia informacji o realizowanym projekcie i fakcie współfinansowania go przez Fundusz Grantowy na swojej witrynie internetowej. Informacja powinna być opatrzona logotypem Funduszu, logotypem Operatora Funduszu oraz logotypami Donatorów. Informacja powinna być umieszczona, po wcześniejszej akceptacji Donatorów, uzyskanej za pośrednictwem Operatora Funduszu.</w:t>
      </w:r>
    </w:p>
    <w:p w:rsidR="00000000" w:rsidDel="00000000" w:rsidP="00000000" w:rsidRDefault="00000000" w:rsidRPr="00000000" w14:paraId="00000070">
      <w:pPr>
        <w:numPr>
          <w:ilvl w:val="0"/>
          <w:numId w:val="6"/>
        </w:numPr>
        <w:ind w:left="720" w:hanging="360"/>
        <w:rPr/>
      </w:pPr>
      <w:r w:rsidDel="00000000" w:rsidR="00000000" w:rsidRPr="00000000">
        <w:rPr>
          <w:rtl w:val="0"/>
        </w:rPr>
        <w:t xml:space="preserve">Wszelkie materiały informacyjne i publikacje, wydane przez Grantobiorcę w ramach Projektu powinny zawierać informację: „zrealizowano ze środków Funduszu Grantowego FIR”. Materiały te powinny być również opatrzone logotypami Donatorów i Operatora Grantu. Każdy projekt materiałów informacyjnych lub publikacji, o których mowa powyżej, powinien zostać przedstawiony – za pośrednictwem Operatora Grantu – do akceptacji poszczególnym Donatorom.</w:t>
      </w:r>
    </w:p>
    <w:p w:rsidR="00000000" w:rsidDel="00000000" w:rsidP="00000000" w:rsidRDefault="00000000" w:rsidRPr="00000000" w14:paraId="00000071">
      <w:pPr>
        <w:numPr>
          <w:ilvl w:val="0"/>
          <w:numId w:val="6"/>
        </w:numPr>
        <w:ind w:left="720" w:hanging="360"/>
        <w:rPr/>
      </w:pPr>
      <w:r w:rsidDel="00000000" w:rsidR="00000000" w:rsidRPr="00000000">
        <w:rPr>
          <w:rtl w:val="0"/>
        </w:rPr>
        <w:t xml:space="preserve">Grantobiorca zobowiązuje się prowadzić i przesyłać Operatorowi Grantu dokumentację zdjęciową i/lub filmową i/lub audiowizualną z realizacji Projektu wraz z pisemną zgodą autora na zamieszczanie materiałów w bezpłatnych publikacjach i artykułach dotyczących Funduszu Grantowego FIR zarówno przez Operatora Grantu, jak Donatorów.</w:t>
      </w:r>
    </w:p>
    <w:p w:rsidR="00000000" w:rsidDel="00000000" w:rsidP="00000000" w:rsidRDefault="00000000" w:rsidRPr="00000000" w14:paraId="00000072">
      <w:pPr>
        <w:numPr>
          <w:ilvl w:val="0"/>
          <w:numId w:val="6"/>
        </w:numPr>
        <w:ind w:left="720" w:hanging="360"/>
        <w:rPr/>
      </w:pPr>
      <w:r w:rsidDel="00000000" w:rsidR="00000000" w:rsidRPr="00000000">
        <w:rPr>
          <w:rtl w:val="0"/>
        </w:rPr>
        <w:t xml:space="preserve">Grantobiorca zobowiązuje się również dostarczyć Operatorowi Grantu i Donatorom pisemne zgody osób, których wizerunek utrwalony został w dokumentacji zdjęciowej/filmowej/ audiowizualnej, na wykorzystanie ich wizerunku przez Operatora Grantu i Donatorów w sposób, o którym mowa w zdaniu poprzedzającym.</w:t>
      </w:r>
    </w:p>
    <w:p w:rsidR="00000000" w:rsidDel="00000000" w:rsidP="00000000" w:rsidRDefault="00000000" w:rsidRPr="00000000" w14:paraId="00000073">
      <w:pPr>
        <w:numPr>
          <w:ilvl w:val="0"/>
          <w:numId w:val="6"/>
        </w:numPr>
        <w:ind w:left="720" w:hanging="360"/>
        <w:rPr/>
      </w:pPr>
      <w:r w:rsidDel="00000000" w:rsidR="00000000" w:rsidRPr="00000000">
        <w:rPr>
          <w:rtl w:val="0"/>
        </w:rPr>
        <w:t xml:space="preserve">Grantobiorca zobowiązuje się odpowiadać na zaproszenia i w miarę możliwości uczestniczyć m.in. w wydarzeniach organizowanych przez Operatora Grantu lub któregokolwiek z Donatorów oraz prezentować w czasie tych wydarzeń Projekt, który uzyskał Grant FIR.</w:t>
      </w:r>
    </w:p>
    <w:p w:rsidR="00000000" w:rsidDel="00000000" w:rsidP="00000000" w:rsidRDefault="00000000" w:rsidRPr="00000000" w14:paraId="00000074">
      <w:pPr>
        <w:numPr>
          <w:ilvl w:val="0"/>
          <w:numId w:val="6"/>
        </w:numPr>
        <w:ind w:left="720" w:hanging="360"/>
        <w:rPr/>
      </w:pPr>
      <w:r w:rsidDel="00000000" w:rsidR="00000000" w:rsidRPr="00000000">
        <w:rPr>
          <w:rtl w:val="0"/>
        </w:rPr>
        <w:t xml:space="preserve">Grantobiorca zobowiązuje się także do współpracy z Operatorem Grantu i Donatorami FIR w zakresie prezentacji Projektu m.in. w zakresie konkursów, publikacji, raportów, opracowań.</w:t>
      </w:r>
    </w:p>
    <w:p w:rsidR="00000000" w:rsidDel="00000000" w:rsidP="00000000" w:rsidRDefault="00000000" w:rsidRPr="00000000" w14:paraId="00000075">
      <w:pPr>
        <w:numPr>
          <w:ilvl w:val="0"/>
          <w:numId w:val="6"/>
        </w:numPr>
        <w:ind w:left="720" w:hanging="360"/>
        <w:rPr/>
      </w:pPr>
      <w:r w:rsidDel="00000000" w:rsidR="00000000" w:rsidRPr="00000000">
        <w:rPr>
          <w:rtl w:val="0"/>
        </w:rPr>
        <w:t xml:space="preserve">Grantobiorca zobowiązuje się do informowania Operatora o najważniejszych, otwartych wydarzeniach lokalnych związanych z realizacją Projektu (np. seminaria, koncerty, festyny, etc.) przynajmniej na dwa tygodnie przed ich przeprowadzeniem.</w:t>
      </w:r>
    </w:p>
    <w:p w:rsidR="00000000" w:rsidDel="00000000" w:rsidP="00000000" w:rsidRDefault="00000000" w:rsidRPr="00000000" w14:paraId="00000076">
      <w:pPr>
        <w:numPr>
          <w:ilvl w:val="0"/>
          <w:numId w:val="6"/>
        </w:numPr>
        <w:ind w:left="720" w:hanging="360"/>
        <w:rPr/>
      </w:pPr>
      <w:r w:rsidDel="00000000" w:rsidR="00000000" w:rsidRPr="00000000">
        <w:rPr>
          <w:rtl w:val="0"/>
        </w:rPr>
        <w:t xml:space="preserve">Grantobiorca zobowiązuje się brać udział w spotkaniach służących wymianie doświadczeń organizowanych przez Operatora Grantu lub któregokolwiek z Donatorów. </w:t>
      </w:r>
    </w:p>
    <w:p w:rsidR="00000000" w:rsidDel="00000000" w:rsidP="00000000" w:rsidRDefault="00000000" w:rsidRPr="00000000" w14:paraId="00000077">
      <w:pPr>
        <w:numPr>
          <w:ilvl w:val="0"/>
          <w:numId w:val="6"/>
        </w:numPr>
        <w:ind w:left="720" w:hanging="360"/>
        <w:rPr/>
      </w:pPr>
      <w:r w:rsidDel="00000000" w:rsidR="00000000" w:rsidRPr="00000000">
        <w:rPr>
          <w:rtl w:val="0"/>
        </w:rPr>
        <w:t xml:space="preserve">Wielkość wszelkich oznaczeń, o których mowa w niniejszym paragrafie winna być proporcjonalna do wielkości innych oznaczeń oraz zapewniać ich dobrą widoczność.</w:t>
      </w:r>
    </w:p>
    <w:p w:rsidR="00000000" w:rsidDel="00000000" w:rsidP="00000000" w:rsidRDefault="00000000" w:rsidRPr="00000000" w14:paraId="00000078">
      <w:pPr>
        <w:pStyle w:val="Heading1"/>
        <w:ind w:left="3600" w:right="195" w:firstLine="720"/>
        <w:rPr>
          <w:sz w:val="22"/>
          <w:szCs w:val="22"/>
        </w:rPr>
      </w:pPr>
      <w:bookmarkStart w:colFirst="0" w:colLast="0" w:name="_8ed2gxz2e22u" w:id="13"/>
      <w:bookmarkEnd w:id="13"/>
      <w:r w:rsidDel="00000000" w:rsidR="00000000" w:rsidRPr="00000000">
        <w:rPr>
          <w:sz w:val="22"/>
          <w:szCs w:val="22"/>
          <w:rtl w:val="0"/>
        </w:rPr>
        <w:t xml:space="preserve">§ 13</w:t>
      </w:r>
    </w:p>
    <w:p w:rsidR="00000000" w:rsidDel="00000000" w:rsidP="00000000" w:rsidRDefault="00000000" w:rsidRPr="00000000" w14:paraId="00000079">
      <w:pPr>
        <w:numPr>
          <w:ilvl w:val="0"/>
          <w:numId w:val="21"/>
        </w:numPr>
        <w:ind w:left="720" w:hanging="360"/>
        <w:rPr/>
      </w:pPr>
      <w:r w:rsidDel="00000000" w:rsidR="00000000" w:rsidRPr="00000000">
        <w:rPr>
          <w:rtl w:val="0"/>
        </w:rPr>
        <w:t xml:space="preserve">Operator ma prawo wypowiedzieć Umowę ze skutkiem natychmiastowym w następujących przypadkach:</w:t>
      </w:r>
    </w:p>
    <w:p w:rsidR="00000000" w:rsidDel="00000000" w:rsidP="00000000" w:rsidRDefault="00000000" w:rsidRPr="00000000" w14:paraId="0000007A">
      <w:pPr>
        <w:numPr>
          <w:ilvl w:val="0"/>
          <w:numId w:val="15"/>
        </w:numPr>
        <w:ind w:left="720" w:hanging="360"/>
        <w:rPr/>
      </w:pPr>
      <w:r w:rsidDel="00000000" w:rsidR="00000000" w:rsidRPr="00000000">
        <w:rPr>
          <w:rtl w:val="0"/>
        </w:rPr>
        <w:t xml:space="preserve">Grantobiorca wykorzysta w całości lub w części przekazane środki na cel inny niż określony w projekcie lub niezgodnie z zawartą Umową;</w:t>
      </w:r>
    </w:p>
    <w:p w:rsidR="00000000" w:rsidDel="00000000" w:rsidP="00000000" w:rsidRDefault="00000000" w:rsidRPr="00000000" w14:paraId="0000007B">
      <w:pPr>
        <w:numPr>
          <w:ilvl w:val="0"/>
          <w:numId w:val="15"/>
        </w:numPr>
        <w:ind w:left="720" w:hanging="360"/>
        <w:rPr/>
      </w:pPr>
      <w:r w:rsidDel="00000000" w:rsidR="00000000" w:rsidRPr="00000000">
        <w:rPr>
          <w:rtl w:val="0"/>
        </w:rPr>
        <w:t xml:space="preserve">Grantobiorca złoży podrobione, przerobione lub stwierdzające nieprawdę dokumenty w celu uzyskania wsparcia finansowego w ramach Umowy;</w:t>
      </w:r>
    </w:p>
    <w:p w:rsidR="00000000" w:rsidDel="00000000" w:rsidP="00000000" w:rsidRDefault="00000000" w:rsidRPr="00000000" w14:paraId="0000007C">
      <w:pPr>
        <w:numPr>
          <w:ilvl w:val="0"/>
          <w:numId w:val="15"/>
        </w:numPr>
        <w:ind w:left="720" w:hanging="360"/>
        <w:rPr/>
      </w:pPr>
      <w:r w:rsidDel="00000000" w:rsidR="00000000" w:rsidRPr="00000000">
        <w:rPr>
          <w:rtl w:val="0"/>
        </w:rPr>
        <w:t xml:space="preserve">Został złożony wobec Grantobiorcy wniosek o ogłoszenie upadłości lub gdy Grantobiorca pozostaje w stanie likwidacji lub podlega zarządowi komisarycznemu lub zawiesił swoją działalność lub jest przedmiotem postępowań o podobnym charakterze.</w:t>
      </w:r>
    </w:p>
    <w:p w:rsidR="00000000" w:rsidDel="00000000" w:rsidP="00000000" w:rsidRDefault="00000000" w:rsidRPr="00000000" w14:paraId="0000007D">
      <w:pPr>
        <w:numPr>
          <w:ilvl w:val="0"/>
          <w:numId w:val="21"/>
        </w:numPr>
        <w:ind w:left="720" w:hanging="360"/>
        <w:rPr/>
      </w:pPr>
      <w:r w:rsidDel="00000000" w:rsidR="00000000" w:rsidRPr="00000000">
        <w:rPr>
          <w:rtl w:val="0"/>
        </w:rPr>
        <w:t xml:space="preserve">Operator ma prawo wypowiedzieć Umowę z miesięcznym wypowiedzeniem, w przypadku zaistnienia co najmniej jednej z poniższych okoliczności:</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Grantobiorca nie rozpoczął realizacji Projektu w terminie, o którym mowa w § 6 ust. 1 Umowy, zaprzestał realizacji Projektu lub realizuje go w sposób niezgodny z Umową;</w:t>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Grantobiorca nie osiągnie zamierzonego w Projekcie celu z przyczyn leżących po stronie Grantobiorcy;</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Grantobiorca odmówi poddania się kontroli;</w:t>
      </w:r>
    </w:p>
    <w:p w:rsidR="00000000" w:rsidDel="00000000" w:rsidP="00000000" w:rsidRDefault="00000000" w:rsidRPr="00000000" w14:paraId="00000081">
      <w:pPr>
        <w:numPr>
          <w:ilvl w:val="0"/>
          <w:numId w:val="4"/>
        </w:numPr>
        <w:ind w:left="720" w:hanging="360"/>
        <w:rPr/>
      </w:pPr>
      <w:r w:rsidDel="00000000" w:rsidR="00000000" w:rsidRPr="00000000">
        <w:rPr>
          <w:rtl w:val="0"/>
        </w:rPr>
        <w:t xml:space="preserve">Grantobiorca nie doprowadzi do usunięcia stwierdzonych nieprawidłowości w terminie ustalonym przez Operatora Grantu;</w:t>
      </w:r>
    </w:p>
    <w:p w:rsidR="00000000" w:rsidDel="00000000" w:rsidP="00000000" w:rsidRDefault="00000000" w:rsidRPr="00000000" w14:paraId="00000082">
      <w:pPr>
        <w:numPr>
          <w:ilvl w:val="0"/>
          <w:numId w:val="4"/>
        </w:numPr>
        <w:ind w:left="720" w:hanging="360"/>
        <w:rPr/>
      </w:pPr>
      <w:r w:rsidDel="00000000" w:rsidR="00000000" w:rsidRPr="00000000">
        <w:rPr>
          <w:rtl w:val="0"/>
        </w:rPr>
        <w:t xml:space="preserve">Grantobiorca nie wniesie zadeklarowanego wkładu własnego na realizację Projektu;</w:t>
      </w:r>
    </w:p>
    <w:p w:rsidR="00000000" w:rsidDel="00000000" w:rsidP="00000000" w:rsidRDefault="00000000" w:rsidRPr="00000000" w14:paraId="00000083">
      <w:pPr>
        <w:numPr>
          <w:ilvl w:val="0"/>
          <w:numId w:val="4"/>
        </w:numPr>
        <w:ind w:left="720" w:hanging="360"/>
        <w:rPr/>
      </w:pPr>
      <w:r w:rsidDel="00000000" w:rsidR="00000000" w:rsidRPr="00000000">
        <w:rPr>
          <w:rtl w:val="0"/>
        </w:rPr>
        <w:t xml:space="preserve">Zostanie wprowadzona zmiana Partnerstwa dokonana bez zgody Operatora Grantu;</w:t>
      </w:r>
    </w:p>
    <w:p w:rsidR="00000000" w:rsidDel="00000000" w:rsidP="00000000" w:rsidRDefault="00000000" w:rsidRPr="00000000" w14:paraId="00000084">
      <w:pPr>
        <w:numPr>
          <w:ilvl w:val="0"/>
          <w:numId w:val="21"/>
        </w:numPr>
        <w:ind w:left="720" w:hanging="360"/>
        <w:rPr/>
      </w:pPr>
      <w:r w:rsidDel="00000000" w:rsidR="00000000" w:rsidRPr="00000000">
        <w:rPr>
          <w:rtl w:val="0"/>
        </w:rPr>
        <w:t xml:space="preserve">W przypadku rezygnacji z realizacji Projektu przed upływem okresu realizacji Umowy Grantobiorca, w uzgodnieniu z Operatorem Grantu, wnosi o rozwiązanie Umowy za porozumieniem Stron wraz z uzasadnieniem.</w:t>
      </w:r>
    </w:p>
    <w:p w:rsidR="00000000" w:rsidDel="00000000" w:rsidP="00000000" w:rsidRDefault="00000000" w:rsidRPr="00000000" w14:paraId="00000085">
      <w:pPr>
        <w:numPr>
          <w:ilvl w:val="0"/>
          <w:numId w:val="21"/>
        </w:numPr>
        <w:ind w:left="720" w:hanging="360"/>
        <w:rPr/>
      </w:pPr>
      <w:r w:rsidDel="00000000" w:rsidR="00000000" w:rsidRPr="00000000">
        <w:rPr>
          <w:rtl w:val="0"/>
        </w:rPr>
        <w:t xml:space="preserve">W sytuacji, o której mowa w ust. 1-3 powyżej, Operator Grantu określi wysokość przekazanych środków, które podlegają zwrotowi. Do zwrotu kwoty przyznanego Grantu stosuje się odpowiednio § 10 ust. 7 Umowy.</w:t>
      </w:r>
    </w:p>
    <w:p w:rsidR="00000000" w:rsidDel="00000000" w:rsidP="00000000" w:rsidRDefault="00000000" w:rsidRPr="00000000" w14:paraId="00000086">
      <w:pPr>
        <w:numPr>
          <w:ilvl w:val="0"/>
          <w:numId w:val="21"/>
        </w:numPr>
        <w:ind w:left="720" w:hanging="360"/>
        <w:rPr/>
      </w:pPr>
      <w:r w:rsidDel="00000000" w:rsidR="00000000" w:rsidRPr="00000000">
        <w:rPr>
          <w:rtl w:val="0"/>
        </w:rPr>
        <w:t xml:space="preserve">Wysokość środków, o których mowa w ust. 4 uzależniona może zostać od osiągniętych celów i rezultatów.</w:t>
      </w:r>
    </w:p>
    <w:p w:rsidR="00000000" w:rsidDel="00000000" w:rsidP="00000000" w:rsidRDefault="00000000" w:rsidRPr="00000000" w14:paraId="00000087">
      <w:pPr>
        <w:pStyle w:val="Heading1"/>
        <w:ind w:left="3749" w:firstLine="571.0000000000002"/>
        <w:rPr>
          <w:sz w:val="22"/>
          <w:szCs w:val="22"/>
        </w:rPr>
      </w:pPr>
      <w:bookmarkStart w:colFirst="0" w:colLast="0" w:name="_yabhz8zailg2" w:id="14"/>
      <w:bookmarkEnd w:id="14"/>
      <w:r w:rsidDel="00000000" w:rsidR="00000000" w:rsidRPr="00000000">
        <w:rPr>
          <w:sz w:val="22"/>
          <w:szCs w:val="22"/>
          <w:rtl w:val="0"/>
        </w:rPr>
        <w:t xml:space="preserve">§ 14</w:t>
      </w:r>
    </w:p>
    <w:p w:rsidR="00000000" w:rsidDel="00000000" w:rsidP="00000000" w:rsidRDefault="00000000" w:rsidRPr="00000000" w14:paraId="00000088">
      <w:pPr>
        <w:keepNext w:val="1"/>
        <w:keepLines w:val="1"/>
        <w:numPr>
          <w:ilvl w:val="0"/>
          <w:numId w:val="2"/>
        </w:numPr>
        <w:spacing w:after="0" w:lineRule="auto"/>
        <w:ind w:left="720" w:hanging="360"/>
        <w:rPr/>
      </w:pPr>
      <w:r w:rsidDel="00000000" w:rsidR="00000000" w:rsidRPr="00000000">
        <w:rPr>
          <w:rtl w:val="0"/>
        </w:rPr>
        <w:t xml:space="preserve">Jeżeli gdziekolwiek w Umowie jest mowa o zwrocie kwoty otrzymanego Grantu, Grantobiorca zobowiązany jest do jej zwrotu wraz z odsetkami liczonymi jak dla zaległości podatkowej od dnia otrzymania przez Grantobiorcę kwoty Grantu.</w:t>
      </w:r>
    </w:p>
    <w:p w:rsidR="00000000" w:rsidDel="00000000" w:rsidP="00000000" w:rsidRDefault="00000000" w:rsidRPr="00000000" w14:paraId="00000089">
      <w:pPr>
        <w:keepNext w:val="1"/>
        <w:keepLines w:val="1"/>
        <w:numPr>
          <w:ilvl w:val="0"/>
          <w:numId w:val="2"/>
        </w:numPr>
        <w:ind w:left="720" w:hanging="360"/>
        <w:rPr/>
      </w:pPr>
      <w:r w:rsidDel="00000000" w:rsidR="00000000" w:rsidRPr="00000000">
        <w:rPr>
          <w:rtl w:val="0"/>
        </w:rPr>
        <w:t xml:space="preserve">Kosztami wszelkich czynności zmierzających do odzyskania nienależnie pobranych kwot obciążony zostaje Grantobiorca.</w:t>
      </w:r>
    </w:p>
    <w:p w:rsidR="00000000" w:rsidDel="00000000" w:rsidP="00000000" w:rsidRDefault="00000000" w:rsidRPr="00000000" w14:paraId="0000008A">
      <w:pPr>
        <w:pStyle w:val="Heading1"/>
        <w:ind w:left="4393.700787401574" w:firstLine="0"/>
        <w:rPr>
          <w:sz w:val="22"/>
          <w:szCs w:val="22"/>
        </w:rPr>
      </w:pPr>
      <w:bookmarkStart w:colFirst="0" w:colLast="0" w:name="_lrfpeugwaglq" w:id="15"/>
      <w:bookmarkEnd w:id="15"/>
      <w:r w:rsidDel="00000000" w:rsidR="00000000" w:rsidRPr="00000000">
        <w:rPr>
          <w:sz w:val="22"/>
          <w:szCs w:val="22"/>
          <w:rtl w:val="0"/>
        </w:rPr>
        <w:t xml:space="preserve">§ 15</w:t>
      </w:r>
    </w:p>
    <w:p w:rsidR="00000000" w:rsidDel="00000000" w:rsidP="00000000" w:rsidRDefault="00000000" w:rsidRPr="00000000" w14:paraId="0000008B">
      <w:pPr>
        <w:keepNext w:val="1"/>
        <w:keepLines w:val="1"/>
        <w:numPr>
          <w:ilvl w:val="0"/>
          <w:numId w:val="7"/>
        </w:numPr>
        <w:spacing w:after="0" w:lineRule="auto"/>
        <w:ind w:left="720" w:hanging="360"/>
        <w:rPr/>
      </w:pPr>
      <w:r w:rsidDel="00000000" w:rsidR="00000000" w:rsidRPr="00000000">
        <w:rPr>
          <w:rtl w:val="0"/>
        </w:rPr>
        <w:t xml:space="preserve">W razie wystąpienia okoliczności powodujących konieczność wprowadzenia zmian w Kosztorysie Projektu lub Harmonogramie Projektu Grantobiorca zobowiązany jest do przedstawienia Operatorowi Grantu wniosku o wprowadzenie zmian min. 14 dni przed planowaną zmianą i nie później niż 14 dni przed końcem okresu sprawozdawczego.</w:t>
      </w:r>
    </w:p>
    <w:p w:rsidR="00000000" w:rsidDel="00000000" w:rsidP="00000000" w:rsidRDefault="00000000" w:rsidRPr="00000000" w14:paraId="0000008C">
      <w:pPr>
        <w:keepNext w:val="1"/>
        <w:keepLines w:val="1"/>
        <w:numPr>
          <w:ilvl w:val="0"/>
          <w:numId w:val="7"/>
        </w:numPr>
        <w:spacing w:after="0" w:lineRule="auto"/>
        <w:ind w:left="720" w:hanging="360"/>
        <w:rPr/>
      </w:pPr>
      <w:r w:rsidDel="00000000" w:rsidR="00000000" w:rsidRPr="00000000">
        <w:rPr>
          <w:rtl w:val="0"/>
        </w:rPr>
        <w:t xml:space="preserve">Wniosek powinien zostać przygotowany w formie pisma podpisanego przez osoby reprezentujące Grantobiorcę, zgodnie ze stanem formalno-prawnym.</w:t>
      </w:r>
    </w:p>
    <w:p w:rsidR="00000000" w:rsidDel="00000000" w:rsidP="00000000" w:rsidRDefault="00000000" w:rsidRPr="00000000" w14:paraId="0000008D">
      <w:pPr>
        <w:keepNext w:val="1"/>
        <w:keepLines w:val="1"/>
        <w:numPr>
          <w:ilvl w:val="0"/>
          <w:numId w:val="7"/>
        </w:numPr>
        <w:spacing w:after="0" w:lineRule="auto"/>
        <w:ind w:left="720" w:hanging="360"/>
        <w:rPr/>
      </w:pPr>
      <w:r w:rsidDel="00000000" w:rsidR="00000000" w:rsidRPr="00000000">
        <w:rPr>
          <w:rtl w:val="0"/>
        </w:rPr>
        <w:t xml:space="preserve">Operator Grantu rozpatruje zasadność zmian i podejmuje decyzję powiadamiając o niej Grantobiorcę w terminie 14 dni od otrzymania prośby o wprowadzenia zmian do Umowy. Operator Grantu, po wcześniejszym uzgodnieniu z Donatorami, podejmuje ostateczną decyzję dotyczącą zgody na wprowadzanie zmian w projekcie.</w:t>
      </w:r>
    </w:p>
    <w:p w:rsidR="00000000" w:rsidDel="00000000" w:rsidP="00000000" w:rsidRDefault="00000000" w:rsidRPr="00000000" w14:paraId="0000008E">
      <w:pPr>
        <w:keepNext w:val="1"/>
        <w:keepLines w:val="1"/>
        <w:numPr>
          <w:ilvl w:val="0"/>
          <w:numId w:val="7"/>
        </w:numPr>
        <w:spacing w:after="0" w:lineRule="auto"/>
        <w:ind w:left="720" w:hanging="360"/>
        <w:rPr/>
      </w:pPr>
      <w:r w:rsidDel="00000000" w:rsidR="00000000" w:rsidRPr="00000000">
        <w:rPr>
          <w:rtl w:val="0"/>
        </w:rPr>
        <w:t xml:space="preserve">Przesunięcia pomiędzy poszczególnymi kategoriami wydatków wymagają formy aneksu do Umowy.</w:t>
      </w:r>
    </w:p>
    <w:p w:rsidR="00000000" w:rsidDel="00000000" w:rsidP="00000000" w:rsidRDefault="00000000" w:rsidRPr="00000000" w14:paraId="0000008F">
      <w:pPr>
        <w:keepNext w:val="1"/>
        <w:keepLines w:val="1"/>
        <w:numPr>
          <w:ilvl w:val="0"/>
          <w:numId w:val="7"/>
        </w:numPr>
        <w:spacing w:after="0" w:lineRule="auto"/>
        <w:ind w:left="720" w:hanging="360"/>
        <w:rPr/>
      </w:pPr>
      <w:r w:rsidDel="00000000" w:rsidR="00000000" w:rsidRPr="00000000">
        <w:rPr>
          <w:rtl w:val="0"/>
        </w:rPr>
        <w:t xml:space="preserve">Zmiany, o których mowa w ust. 1 nie mogą prowadzić do zwiększenia kwoty udzielonego Grantu.</w:t>
      </w:r>
    </w:p>
    <w:p w:rsidR="00000000" w:rsidDel="00000000" w:rsidP="00000000" w:rsidRDefault="00000000" w:rsidRPr="00000000" w14:paraId="00000090">
      <w:pPr>
        <w:numPr>
          <w:ilvl w:val="0"/>
          <w:numId w:val="7"/>
        </w:numPr>
        <w:ind w:left="720" w:hanging="360"/>
        <w:rPr/>
      </w:pPr>
      <w:r w:rsidDel="00000000" w:rsidR="00000000" w:rsidRPr="00000000">
        <w:rPr>
          <w:rtl w:val="0"/>
        </w:rPr>
        <w:t xml:space="preserve">Zmiany do niniejszej Umowy, pod rygorem nieważności, wymagają zachowania formy pisemnej.</w:t>
      </w:r>
    </w:p>
    <w:p w:rsidR="00000000" w:rsidDel="00000000" w:rsidP="00000000" w:rsidRDefault="00000000" w:rsidRPr="00000000" w14:paraId="00000091">
      <w:pPr>
        <w:pStyle w:val="Heading1"/>
        <w:ind w:left="283.46456692913375" w:firstLine="0"/>
        <w:jc w:val="center"/>
        <w:rPr>
          <w:sz w:val="22"/>
          <w:szCs w:val="22"/>
        </w:rPr>
      </w:pPr>
      <w:bookmarkStart w:colFirst="0" w:colLast="0" w:name="_uy9mfdt1vgb8" w:id="16"/>
      <w:bookmarkEnd w:id="16"/>
      <w:r w:rsidDel="00000000" w:rsidR="00000000" w:rsidRPr="00000000">
        <w:rPr>
          <w:sz w:val="22"/>
          <w:szCs w:val="22"/>
          <w:rtl w:val="0"/>
        </w:rPr>
        <w:t xml:space="preserve">§16</w:t>
      </w:r>
    </w:p>
    <w:p w:rsidR="00000000" w:rsidDel="00000000" w:rsidP="00000000" w:rsidRDefault="00000000" w:rsidRPr="00000000" w14:paraId="00000092">
      <w:pPr>
        <w:keepNext w:val="1"/>
        <w:keepLines w:val="1"/>
        <w:numPr>
          <w:ilvl w:val="0"/>
          <w:numId w:val="23"/>
        </w:numPr>
        <w:spacing w:after="0" w:lineRule="auto"/>
        <w:ind w:left="720" w:right="135" w:hanging="360"/>
        <w:rPr/>
      </w:pPr>
      <w:r w:rsidDel="00000000" w:rsidR="00000000" w:rsidRPr="00000000">
        <w:rPr>
          <w:rtl w:val="0"/>
        </w:rPr>
        <w:t xml:space="preserve">Korespondencja będzie wysyłana na następujące adresy: </w:t>
      </w:r>
    </w:p>
    <w:p w:rsidR="00000000" w:rsidDel="00000000" w:rsidP="00000000" w:rsidRDefault="00000000" w:rsidRPr="00000000" w14:paraId="00000093">
      <w:pPr>
        <w:keepNext w:val="1"/>
        <w:keepLines w:val="1"/>
        <w:spacing w:after="0" w:lineRule="auto"/>
        <w:ind w:left="720" w:right="135" w:firstLine="0"/>
        <w:rPr/>
      </w:pPr>
      <w:r w:rsidDel="00000000" w:rsidR="00000000" w:rsidRPr="00000000">
        <w:rPr>
          <w:rtl w:val="0"/>
        </w:rPr>
        <w:t xml:space="preserve">Operator Grantu: Fundacja Inicjowania Rozwoju „UP Foundation”, ul. Jaśkowa Dolina, nr 11A, lok. 1A, 80-252 Gdańsk, kontakt@upfoundation.pl</w:t>
      </w:r>
    </w:p>
    <w:p w:rsidR="00000000" w:rsidDel="00000000" w:rsidP="00000000" w:rsidRDefault="00000000" w:rsidRPr="00000000" w14:paraId="00000094">
      <w:pPr>
        <w:keepNext w:val="1"/>
        <w:keepLines w:val="1"/>
        <w:spacing w:after="0" w:lineRule="auto"/>
        <w:ind w:left="720" w:right="135" w:firstLine="0"/>
        <w:rPr/>
      </w:pPr>
      <w:r w:rsidDel="00000000" w:rsidR="00000000" w:rsidRPr="00000000">
        <w:rPr>
          <w:rtl w:val="0"/>
        </w:rPr>
        <w:t xml:space="preserve">Grantobiorca: ……….., ul. ………………, email: …………………..</w:t>
      </w:r>
    </w:p>
    <w:p w:rsidR="00000000" w:rsidDel="00000000" w:rsidP="00000000" w:rsidRDefault="00000000" w:rsidRPr="00000000" w14:paraId="00000095">
      <w:pPr>
        <w:keepNext w:val="1"/>
        <w:keepLines w:val="1"/>
        <w:numPr>
          <w:ilvl w:val="0"/>
          <w:numId w:val="23"/>
        </w:numPr>
        <w:ind w:left="720" w:right="135" w:hanging="360"/>
        <w:rPr/>
      </w:pPr>
      <w:r w:rsidDel="00000000" w:rsidR="00000000" w:rsidRPr="00000000">
        <w:rPr>
          <w:rtl w:val="0"/>
        </w:rPr>
        <w:t xml:space="preserve">Strony zobowiązują się powiadamiać w terminie 7 dni roboczych o każdej zmianie adresu do doręczeń. Nie powiadomienie o zmianie adresu do korespondencji skutkować będzie uznaniem za doręczone pisma wysłanego na dotychczas znany adres do korespondencji Strony.</w:t>
      </w:r>
    </w:p>
    <w:p w:rsidR="00000000" w:rsidDel="00000000" w:rsidP="00000000" w:rsidRDefault="00000000" w:rsidRPr="00000000" w14:paraId="00000096">
      <w:pPr>
        <w:pStyle w:val="Heading1"/>
        <w:spacing w:after="252" w:lineRule="auto"/>
        <w:ind w:left="4469" w:right="165" w:hanging="4185.535433070866"/>
        <w:jc w:val="center"/>
        <w:rPr>
          <w:sz w:val="22"/>
          <w:szCs w:val="22"/>
        </w:rPr>
      </w:pPr>
      <w:bookmarkStart w:colFirst="0" w:colLast="0" w:name="_1ri86p4o4p87" w:id="17"/>
      <w:bookmarkEnd w:id="17"/>
      <w:r w:rsidDel="00000000" w:rsidR="00000000" w:rsidRPr="00000000">
        <w:rPr>
          <w:sz w:val="22"/>
          <w:szCs w:val="22"/>
          <w:rtl w:val="0"/>
        </w:rPr>
        <w:t xml:space="preserve">§ 17</w:t>
      </w:r>
    </w:p>
    <w:p w:rsidR="00000000" w:rsidDel="00000000" w:rsidP="00000000" w:rsidRDefault="00000000" w:rsidRPr="00000000" w14:paraId="00000097">
      <w:pPr>
        <w:spacing w:after="313" w:lineRule="auto"/>
        <w:ind w:left="425.19685039370086" w:right="69" w:firstLine="15"/>
        <w:rPr/>
      </w:pPr>
      <w:r w:rsidDel="00000000" w:rsidR="00000000" w:rsidRPr="00000000">
        <w:rPr>
          <w:rtl w:val="0"/>
        </w:rPr>
        <w:t xml:space="preserve">W zakresie nieuregulowanym niniejszą Umową stosuje się przepisy kodeksu cywilnego.</w:t>
      </w:r>
    </w:p>
    <w:p w:rsidR="00000000" w:rsidDel="00000000" w:rsidP="00000000" w:rsidRDefault="00000000" w:rsidRPr="00000000" w14:paraId="00000098">
      <w:pPr>
        <w:pStyle w:val="Heading1"/>
        <w:spacing w:after="333" w:lineRule="auto"/>
        <w:ind w:left="425.19685039370086" w:right="195" w:firstLine="0"/>
        <w:jc w:val="center"/>
        <w:rPr>
          <w:sz w:val="22"/>
          <w:szCs w:val="22"/>
        </w:rPr>
      </w:pPr>
      <w:bookmarkStart w:colFirst="0" w:colLast="0" w:name="_p1x4kq6jlqab" w:id="18"/>
      <w:bookmarkEnd w:id="18"/>
      <w:r w:rsidDel="00000000" w:rsidR="00000000" w:rsidRPr="00000000">
        <w:rPr>
          <w:sz w:val="22"/>
          <w:szCs w:val="22"/>
          <w:rtl w:val="0"/>
        </w:rPr>
        <w:t xml:space="preserve">§ 18</w:t>
      </w:r>
    </w:p>
    <w:p w:rsidR="00000000" w:rsidDel="00000000" w:rsidP="00000000" w:rsidRDefault="00000000" w:rsidRPr="00000000" w14:paraId="00000099">
      <w:pPr>
        <w:keepNext w:val="1"/>
        <w:keepLines w:val="1"/>
        <w:numPr>
          <w:ilvl w:val="0"/>
          <w:numId w:val="18"/>
        </w:numPr>
        <w:spacing w:after="0" w:lineRule="auto"/>
        <w:ind w:left="720" w:right="195" w:hanging="360"/>
        <w:rPr/>
      </w:pPr>
      <w:r w:rsidDel="00000000" w:rsidR="00000000" w:rsidRPr="00000000">
        <w:rPr>
          <w:rtl w:val="0"/>
        </w:rPr>
        <w:t xml:space="preserve">Strony będą dążyły do polubownego rozwiązywania sporów powstałych w związku z realizacją niniejszej Umowy.</w:t>
      </w:r>
    </w:p>
    <w:p w:rsidR="00000000" w:rsidDel="00000000" w:rsidP="00000000" w:rsidRDefault="00000000" w:rsidRPr="00000000" w14:paraId="0000009A">
      <w:pPr>
        <w:keepNext w:val="1"/>
        <w:keepLines w:val="1"/>
        <w:numPr>
          <w:ilvl w:val="0"/>
          <w:numId w:val="18"/>
        </w:numPr>
        <w:spacing w:after="333" w:lineRule="auto"/>
        <w:ind w:left="720" w:right="195" w:hanging="360"/>
        <w:rPr/>
      </w:pPr>
      <w:r w:rsidDel="00000000" w:rsidR="00000000" w:rsidRPr="00000000">
        <w:rPr>
          <w:rtl w:val="0"/>
        </w:rPr>
        <w:t xml:space="preserve">W przypadku braku możliwości polubownego rozwiązania sporu, zostanie on rozstrzygnięty przez sąd powszechny miejscowo właściwy dla siedziby Operatora Grantu.</w:t>
      </w:r>
    </w:p>
    <w:p w:rsidR="00000000" w:rsidDel="00000000" w:rsidP="00000000" w:rsidRDefault="00000000" w:rsidRPr="00000000" w14:paraId="0000009B">
      <w:pPr>
        <w:pStyle w:val="Heading1"/>
        <w:ind w:left="283.46456692913375" w:firstLine="0"/>
        <w:jc w:val="center"/>
        <w:rPr>
          <w:sz w:val="22"/>
          <w:szCs w:val="22"/>
        </w:rPr>
      </w:pPr>
      <w:bookmarkStart w:colFirst="0" w:colLast="0" w:name="_2r1gu3o0qiia" w:id="19"/>
      <w:bookmarkEnd w:id="19"/>
      <w:r w:rsidDel="00000000" w:rsidR="00000000" w:rsidRPr="00000000">
        <w:rPr>
          <w:sz w:val="22"/>
          <w:szCs w:val="22"/>
          <w:rtl w:val="0"/>
        </w:rPr>
        <w:t xml:space="preserve">§ 19</w:t>
      </w:r>
    </w:p>
    <w:p w:rsidR="00000000" w:rsidDel="00000000" w:rsidP="00000000" w:rsidRDefault="00000000" w:rsidRPr="00000000" w14:paraId="0000009C">
      <w:pPr>
        <w:numPr>
          <w:ilvl w:val="0"/>
          <w:numId w:val="9"/>
        </w:numPr>
        <w:spacing w:after="0" w:afterAutospacing="0" w:lineRule="auto"/>
        <w:ind w:left="720" w:right="69" w:hanging="360"/>
        <w:rPr/>
      </w:pPr>
      <w:r w:rsidDel="00000000" w:rsidR="00000000" w:rsidRPr="00000000">
        <w:rPr>
          <w:rtl w:val="0"/>
        </w:rPr>
        <w:t xml:space="preserve">Umowa niniejsza sporządzona została w dwóch jednobrzmiących egzemplarzach, po jednym dla każdej ze stron. Załączniki wymienione w treści niniejszej Umowy stanowią jej integralną część, a ich treść jest znana Stroną Umowy i przez nie akceptowana.</w:t>
      </w:r>
    </w:p>
    <w:p w:rsidR="00000000" w:rsidDel="00000000" w:rsidP="00000000" w:rsidRDefault="00000000" w:rsidRPr="00000000" w14:paraId="0000009D">
      <w:pPr>
        <w:numPr>
          <w:ilvl w:val="0"/>
          <w:numId w:val="9"/>
        </w:numPr>
        <w:ind w:left="720" w:hanging="360"/>
        <w:rPr/>
      </w:pPr>
      <w:r w:rsidDel="00000000" w:rsidR="00000000" w:rsidRPr="00000000">
        <w:rPr>
          <w:rtl w:val="0"/>
        </w:rPr>
        <w:t xml:space="preserve">Osoba</w:t>
        <w:tab/>
        <w:t xml:space="preserve">do kontaktu ze strony</w:t>
        <w:tab/>
        <w:t xml:space="preserve">Operatora Funduszu Grantowego: Justyna Kowalkowska, tel. 667947662, </w:t>
      </w:r>
      <w:hyperlink r:id="rId6">
        <w:r w:rsidDel="00000000" w:rsidR="00000000" w:rsidRPr="00000000">
          <w:rPr>
            <w:u w:val="single"/>
            <w:rtl w:val="0"/>
          </w:rPr>
          <w:t xml:space="preserve">kontakt@upfoundation.pl</w:t>
        </w:r>
      </w:hyperlink>
      <w:r w:rsidDel="00000000" w:rsidR="00000000" w:rsidRPr="00000000">
        <w:rPr>
          <w:rtl w:val="0"/>
        </w:rPr>
        <w:t xml:space="preserve">. Osoba do kontaktu ze strony Grantobiorcy: …………………………………………</w:t>
      </w:r>
      <w:r w:rsidDel="00000000" w:rsidR="00000000" w:rsidRPr="00000000">
        <w:rPr>
          <w:rtl w:val="0"/>
        </w:rPr>
      </w:r>
    </w:p>
    <w:p w:rsidR="00000000" w:rsidDel="00000000" w:rsidP="00000000" w:rsidRDefault="00000000" w:rsidRPr="00000000" w14:paraId="0000009E">
      <w:pPr>
        <w:spacing w:after="312" w:lineRule="auto"/>
        <w:ind w:left="0" w:firstLine="0"/>
        <w:rPr/>
      </w:pPr>
      <w:r w:rsidDel="00000000" w:rsidR="00000000" w:rsidRPr="00000000">
        <w:rPr>
          <w:rtl w:val="0"/>
        </w:rPr>
      </w:r>
    </w:p>
    <w:p w:rsidR="00000000" w:rsidDel="00000000" w:rsidP="00000000" w:rsidRDefault="00000000" w:rsidRPr="00000000" w14:paraId="0000009F">
      <w:pPr>
        <w:pStyle w:val="Heading1"/>
        <w:spacing w:after="312" w:lineRule="auto"/>
        <w:ind w:left="283.46456692913375" w:firstLine="570"/>
        <w:rPr>
          <w:sz w:val="22"/>
          <w:szCs w:val="22"/>
        </w:rPr>
      </w:pPr>
      <w:bookmarkStart w:colFirst="0" w:colLast="0" w:name="_lbtlbx7q9lpp" w:id="20"/>
      <w:bookmarkEnd w:id="20"/>
      <w:r w:rsidDel="00000000" w:rsidR="00000000" w:rsidRPr="00000000">
        <w:rPr>
          <w:sz w:val="22"/>
          <w:szCs w:val="22"/>
          <w:rtl w:val="0"/>
        </w:rPr>
        <w:t xml:space="preserve">Załączniki do Umowy:</w:t>
      </w:r>
    </w:p>
    <w:p w:rsidR="00000000" w:rsidDel="00000000" w:rsidP="00000000" w:rsidRDefault="00000000" w:rsidRPr="00000000" w14:paraId="000000A0">
      <w:pPr>
        <w:numPr>
          <w:ilvl w:val="0"/>
          <w:numId w:val="22"/>
        </w:numPr>
        <w:spacing w:after="226" w:lineRule="auto"/>
        <w:ind w:left="270" w:right="69" w:hanging="270"/>
        <w:rPr>
          <w:rFonts w:ascii="Roboto" w:cs="Roboto" w:eastAsia="Roboto" w:hAnsi="Roboto"/>
          <w:sz w:val="22"/>
          <w:szCs w:val="22"/>
        </w:rPr>
      </w:pPr>
      <w:r w:rsidDel="00000000" w:rsidR="00000000" w:rsidRPr="00000000">
        <w:rPr>
          <w:rtl w:val="0"/>
        </w:rPr>
        <w:t xml:space="preserve">Wniosek o przyznaniu grantu</w:t>
      </w:r>
    </w:p>
    <w:p w:rsidR="00000000" w:rsidDel="00000000" w:rsidP="00000000" w:rsidRDefault="00000000" w:rsidRPr="00000000" w14:paraId="000000A1">
      <w:pPr>
        <w:numPr>
          <w:ilvl w:val="0"/>
          <w:numId w:val="22"/>
        </w:numPr>
        <w:spacing w:after="226" w:lineRule="auto"/>
        <w:ind w:left="270" w:right="69" w:hanging="270"/>
        <w:rPr>
          <w:rFonts w:ascii="Roboto" w:cs="Roboto" w:eastAsia="Roboto" w:hAnsi="Roboto"/>
          <w:sz w:val="22"/>
          <w:szCs w:val="22"/>
        </w:rPr>
      </w:pPr>
      <w:r w:rsidDel="00000000" w:rsidR="00000000" w:rsidRPr="00000000">
        <w:rPr>
          <w:rtl w:val="0"/>
        </w:rPr>
        <w:t xml:space="preserve">Regulamin Konkursu o przyznanie Grantu FIR</w:t>
      </w:r>
    </w:p>
    <w:p w:rsidR="00000000" w:rsidDel="00000000" w:rsidP="00000000" w:rsidRDefault="00000000" w:rsidRPr="00000000" w14:paraId="000000A2">
      <w:pPr>
        <w:numPr>
          <w:ilvl w:val="0"/>
          <w:numId w:val="22"/>
        </w:numPr>
        <w:spacing w:after="226" w:lineRule="auto"/>
        <w:ind w:left="270" w:right="69" w:hanging="270"/>
        <w:rPr>
          <w:rFonts w:ascii="Roboto" w:cs="Roboto" w:eastAsia="Roboto" w:hAnsi="Roboto"/>
          <w:sz w:val="22"/>
          <w:szCs w:val="22"/>
        </w:rPr>
      </w:pPr>
      <w:r w:rsidDel="00000000" w:rsidR="00000000" w:rsidRPr="00000000">
        <w:rPr>
          <w:rtl w:val="0"/>
        </w:rPr>
        <w:t xml:space="preserve">Budżet i harmonogram projektu</w:t>
      </w:r>
    </w:p>
    <w:p w:rsidR="00000000" w:rsidDel="00000000" w:rsidP="00000000" w:rsidRDefault="00000000" w:rsidRPr="00000000" w14:paraId="000000A3">
      <w:pPr>
        <w:numPr>
          <w:ilvl w:val="0"/>
          <w:numId w:val="22"/>
        </w:numPr>
        <w:spacing w:after="226" w:lineRule="auto"/>
        <w:ind w:left="270" w:right="69" w:hanging="270"/>
        <w:rPr>
          <w:rFonts w:ascii="Roboto" w:cs="Roboto" w:eastAsia="Roboto" w:hAnsi="Roboto"/>
          <w:sz w:val="22"/>
          <w:szCs w:val="22"/>
        </w:rPr>
      </w:pPr>
      <w:r w:rsidDel="00000000" w:rsidR="00000000" w:rsidRPr="00000000">
        <w:rPr>
          <w:rtl w:val="0"/>
        </w:rPr>
        <w:t xml:space="preserve">Sprawozdanie Projektu</w:t>
      </w:r>
    </w:p>
    <w:p w:rsidR="00000000" w:rsidDel="00000000" w:rsidP="00000000" w:rsidRDefault="00000000" w:rsidRPr="00000000" w14:paraId="000000A4">
      <w:pPr>
        <w:spacing w:after="226" w:lineRule="auto"/>
        <w:ind w:left="0" w:right="69" w:firstLine="0"/>
        <w:rPr/>
      </w:pPr>
      <w:r w:rsidDel="00000000" w:rsidR="00000000" w:rsidRPr="00000000">
        <w:rPr>
          <w:rtl w:val="0"/>
        </w:rPr>
      </w:r>
    </w:p>
    <w:p w:rsidR="00000000" w:rsidDel="00000000" w:rsidP="00000000" w:rsidRDefault="00000000" w:rsidRPr="00000000" w14:paraId="000000A5">
      <w:pPr>
        <w:spacing w:after="226" w:lineRule="auto"/>
        <w:ind w:left="0" w:right="69" w:firstLine="0"/>
        <w:rPr/>
      </w:pPr>
      <w:r w:rsidDel="00000000" w:rsidR="00000000" w:rsidRPr="00000000">
        <w:rPr>
          <w:rtl w:val="0"/>
        </w:rPr>
      </w:r>
    </w:p>
    <w:p w:rsidR="00000000" w:rsidDel="00000000" w:rsidP="00000000" w:rsidRDefault="00000000" w:rsidRPr="00000000" w14:paraId="000000A6">
      <w:pPr>
        <w:spacing w:after="226" w:lineRule="auto"/>
        <w:ind w:left="0" w:right="69" w:firstLine="0"/>
        <w:rPr/>
      </w:pPr>
      <w:r w:rsidDel="00000000" w:rsidR="00000000" w:rsidRPr="00000000">
        <w:rPr>
          <w:rtl w:val="0"/>
        </w:rPr>
        <w:t xml:space="preserve">……………………………………………………………</w:t>
        <w:tab/>
        <w:tab/>
        <w:t xml:space="preserve">……………………………………………………………</w:t>
      </w:r>
    </w:p>
    <w:p w:rsidR="00000000" w:rsidDel="00000000" w:rsidP="00000000" w:rsidRDefault="00000000" w:rsidRPr="00000000" w14:paraId="000000A7">
      <w:pPr>
        <w:spacing w:after="226" w:lineRule="auto"/>
        <w:ind w:left="0" w:right="69" w:firstLine="0"/>
        <w:rPr/>
      </w:pPr>
      <w:r w:rsidDel="00000000" w:rsidR="00000000" w:rsidRPr="00000000">
        <w:rPr>
          <w:rtl w:val="0"/>
        </w:rPr>
        <w:t xml:space="preserve">Podpis/y Operatora</w:t>
        <w:tab/>
        <w:tab/>
        <w:tab/>
        <w:tab/>
        <w:tab/>
        <w:tab/>
        <w:t xml:space="preserve">Podpis/y Grantobiorcy</w:t>
      </w:r>
      <w:r w:rsidDel="00000000" w:rsidR="00000000" w:rsidRPr="00000000">
        <w:rPr>
          <w:rtl w:val="0"/>
        </w:rPr>
      </w:r>
    </w:p>
    <w:sectPr>
      <w:headerReference r:id="rId7" w:type="default"/>
      <w:footerReference r:id="rId8" w:type="default"/>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drawing>
        <wp:inline distB="114300" distT="114300" distL="114300" distR="114300">
          <wp:extent cx="5745600" cy="9017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45600"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drawing>
        <wp:inline distB="114300" distT="114300" distL="114300" distR="114300">
          <wp:extent cx="1316363" cy="8865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6363" cy="8865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6" w:hanging="176"/>
      </w:pPr>
      <w:rPr>
        <w:rFonts w:ascii="Verdana" w:cs="Verdana" w:eastAsia="Verdana" w:hAnsi="Verdana"/>
        <w:b w:val="0"/>
        <w:i w:val="0"/>
        <w:strike w:val="0"/>
        <w:color w:val="000000"/>
        <w:sz w:val="20"/>
        <w:szCs w:val="20"/>
        <w:u w:val="none"/>
        <w:shd w:fill="auto" w:val="clear"/>
        <w:vertAlign w:val="baseline"/>
      </w:rPr>
    </w:lvl>
    <w:lvl w:ilvl="1">
      <w:start w:val="1"/>
      <w:numFmt w:val="bullet"/>
      <w:lvlText w:val="o"/>
      <w:lvlJc w:val="left"/>
      <w:pPr>
        <w:ind w:left="1088" w:hanging="1088"/>
      </w:pPr>
      <w:rPr>
        <w:rFonts w:ascii="Verdana" w:cs="Verdana" w:eastAsia="Verdana" w:hAnsi="Verdana"/>
        <w:b w:val="0"/>
        <w:i w:val="0"/>
        <w:strike w:val="0"/>
        <w:color w:val="000000"/>
        <w:sz w:val="20"/>
        <w:szCs w:val="20"/>
        <w:u w:val="none"/>
        <w:shd w:fill="auto" w:val="clear"/>
        <w:vertAlign w:val="baseline"/>
      </w:rPr>
    </w:lvl>
    <w:lvl w:ilvl="2">
      <w:start w:val="1"/>
      <w:numFmt w:val="bullet"/>
      <w:lvlText w:val="▪"/>
      <w:lvlJc w:val="left"/>
      <w:pPr>
        <w:ind w:left="1808" w:hanging="1808"/>
      </w:pPr>
      <w:rPr>
        <w:rFonts w:ascii="Verdana" w:cs="Verdana" w:eastAsia="Verdana" w:hAnsi="Verdana"/>
        <w:b w:val="0"/>
        <w:i w:val="0"/>
        <w:strike w:val="0"/>
        <w:color w:val="000000"/>
        <w:sz w:val="20"/>
        <w:szCs w:val="20"/>
        <w:u w:val="none"/>
        <w:shd w:fill="auto" w:val="clear"/>
        <w:vertAlign w:val="baseline"/>
      </w:rPr>
    </w:lvl>
    <w:lvl w:ilvl="3">
      <w:start w:val="1"/>
      <w:numFmt w:val="bullet"/>
      <w:lvlText w:val="•"/>
      <w:lvlJc w:val="left"/>
      <w:pPr>
        <w:ind w:left="2528" w:hanging="2528"/>
      </w:pPr>
      <w:rPr>
        <w:rFonts w:ascii="Verdana" w:cs="Verdana" w:eastAsia="Verdana" w:hAnsi="Verdana"/>
        <w:b w:val="0"/>
        <w:i w:val="0"/>
        <w:strike w:val="0"/>
        <w:color w:val="000000"/>
        <w:sz w:val="20"/>
        <w:szCs w:val="20"/>
        <w:u w:val="none"/>
        <w:shd w:fill="auto" w:val="clear"/>
        <w:vertAlign w:val="baseline"/>
      </w:rPr>
    </w:lvl>
    <w:lvl w:ilvl="4">
      <w:start w:val="1"/>
      <w:numFmt w:val="bullet"/>
      <w:lvlText w:val="o"/>
      <w:lvlJc w:val="left"/>
      <w:pPr>
        <w:ind w:left="3248" w:hanging="3248"/>
      </w:pPr>
      <w:rPr>
        <w:rFonts w:ascii="Verdana" w:cs="Verdana" w:eastAsia="Verdana" w:hAnsi="Verdana"/>
        <w:b w:val="0"/>
        <w:i w:val="0"/>
        <w:strike w:val="0"/>
        <w:color w:val="000000"/>
        <w:sz w:val="20"/>
        <w:szCs w:val="20"/>
        <w:u w:val="none"/>
        <w:shd w:fill="auto" w:val="clear"/>
        <w:vertAlign w:val="baseline"/>
      </w:rPr>
    </w:lvl>
    <w:lvl w:ilvl="5">
      <w:start w:val="1"/>
      <w:numFmt w:val="bullet"/>
      <w:lvlText w:val="▪"/>
      <w:lvlJc w:val="left"/>
      <w:pPr>
        <w:ind w:left="3968" w:hanging="3968"/>
      </w:pPr>
      <w:rPr>
        <w:rFonts w:ascii="Verdana" w:cs="Verdana" w:eastAsia="Verdana" w:hAnsi="Verdana"/>
        <w:b w:val="0"/>
        <w:i w:val="0"/>
        <w:strike w:val="0"/>
        <w:color w:val="000000"/>
        <w:sz w:val="20"/>
        <w:szCs w:val="20"/>
        <w:u w:val="none"/>
        <w:shd w:fill="auto" w:val="clear"/>
        <w:vertAlign w:val="baseline"/>
      </w:rPr>
    </w:lvl>
    <w:lvl w:ilvl="6">
      <w:start w:val="1"/>
      <w:numFmt w:val="bullet"/>
      <w:lvlText w:val="•"/>
      <w:lvlJc w:val="left"/>
      <w:pPr>
        <w:ind w:left="4688" w:hanging="4688"/>
      </w:pPr>
      <w:rPr>
        <w:rFonts w:ascii="Verdana" w:cs="Verdana" w:eastAsia="Verdana" w:hAnsi="Verdana"/>
        <w:b w:val="0"/>
        <w:i w:val="0"/>
        <w:strike w:val="0"/>
        <w:color w:val="000000"/>
        <w:sz w:val="20"/>
        <w:szCs w:val="20"/>
        <w:u w:val="none"/>
        <w:shd w:fill="auto" w:val="clear"/>
        <w:vertAlign w:val="baseline"/>
      </w:rPr>
    </w:lvl>
    <w:lvl w:ilvl="7">
      <w:start w:val="1"/>
      <w:numFmt w:val="bullet"/>
      <w:lvlText w:val="o"/>
      <w:lvlJc w:val="left"/>
      <w:pPr>
        <w:ind w:left="5408" w:hanging="5408"/>
      </w:pPr>
      <w:rPr>
        <w:rFonts w:ascii="Verdana" w:cs="Verdana" w:eastAsia="Verdana" w:hAnsi="Verdana"/>
        <w:b w:val="0"/>
        <w:i w:val="0"/>
        <w:strike w:val="0"/>
        <w:color w:val="000000"/>
        <w:sz w:val="20"/>
        <w:szCs w:val="20"/>
        <w:u w:val="none"/>
        <w:shd w:fill="auto" w:val="clear"/>
        <w:vertAlign w:val="baseline"/>
      </w:rPr>
    </w:lvl>
    <w:lvl w:ilvl="8">
      <w:start w:val="1"/>
      <w:numFmt w:val="bullet"/>
      <w:lvlText w:val="▪"/>
      <w:lvlJc w:val="left"/>
      <w:pPr>
        <w:ind w:left="6128" w:hanging="6128"/>
      </w:pPr>
      <w:rPr>
        <w:rFonts w:ascii="Verdana" w:cs="Verdana" w:eastAsia="Verdana" w:hAnsi="Verdana"/>
        <w:b w:val="0"/>
        <w:i w:val="0"/>
        <w:strike w:val="0"/>
        <w:color w:val="000000"/>
        <w:sz w:val="20"/>
        <w:szCs w:val="20"/>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270" w:hanging="270"/>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Verdana" w:cs="Verdana" w:eastAsia="Verdana" w:hAnsi="Verdana"/>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Verdana" w:cs="Verdana" w:eastAsia="Verdana" w:hAnsi="Verdana"/>
        <w:b w:val="0"/>
        <w:i w:val="0"/>
        <w:strike w:val="0"/>
        <w:color w:val="000000"/>
        <w:sz w:val="20"/>
        <w:szCs w:val="20"/>
        <w:u w:val="none"/>
        <w:shd w:fill="auto" w:val="clear"/>
        <w:vertAlign w:val="baseline"/>
      </w:rPr>
    </w:lvl>
    <w:lvl w:ilvl="3">
      <w:start w:val="1"/>
      <w:numFmt w:val="decimal"/>
      <w:lvlText w:val="%4"/>
      <w:lvlJc w:val="left"/>
      <w:pPr>
        <w:ind w:left="2520" w:hanging="2520"/>
      </w:pPr>
      <w:rPr>
        <w:rFonts w:ascii="Verdana" w:cs="Verdana" w:eastAsia="Verdana" w:hAnsi="Verdana"/>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Verdana" w:cs="Verdana" w:eastAsia="Verdana" w:hAnsi="Verdana"/>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Verdana" w:cs="Verdana" w:eastAsia="Verdana" w:hAnsi="Verdana"/>
        <w:b w:val="0"/>
        <w:i w:val="0"/>
        <w:strike w:val="0"/>
        <w:color w:val="000000"/>
        <w:sz w:val="20"/>
        <w:szCs w:val="20"/>
        <w:u w:val="none"/>
        <w:shd w:fill="auto" w:val="clear"/>
        <w:vertAlign w:val="baseline"/>
      </w:rPr>
    </w:lvl>
    <w:lvl w:ilvl="6">
      <w:start w:val="1"/>
      <w:numFmt w:val="decimal"/>
      <w:lvlText w:val="%7"/>
      <w:lvlJc w:val="left"/>
      <w:pPr>
        <w:ind w:left="4680" w:hanging="4680"/>
      </w:pPr>
      <w:rPr>
        <w:rFonts w:ascii="Verdana" w:cs="Verdana" w:eastAsia="Verdana" w:hAnsi="Verdana"/>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Verdana" w:cs="Verdana" w:eastAsia="Verdana" w:hAnsi="Verdana"/>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Verdana" w:cs="Verdana" w:eastAsia="Verdana" w:hAnsi="Verdana"/>
        <w:b w:val="0"/>
        <w:i w:val="0"/>
        <w:strike w:val="0"/>
        <w:color w:val="000000"/>
        <w:sz w:val="20"/>
        <w:szCs w:val="20"/>
        <w:u w:val="none"/>
        <w:shd w:fill="auto" w:val="clear"/>
        <w:vertAlign w:val="baseli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pl"/>
      </w:rPr>
    </w:rPrDefault>
    <w:pPrDefault>
      <w:pPr>
        <w:spacing w:after="222" w:lineRule="auto"/>
        <w:ind w:left="141.73228346456688" w:right="131"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ntakt@upfoundation.p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